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56FC0" w:rsidRDefault="00991D68">
      <w:pPr>
        <w:pStyle w:val="ConsPlusNormal"/>
        <w:jc w:val="both"/>
        <w:outlineLvl w:val="0"/>
      </w:pPr>
    </w:p>
    <w:p w:rsidR="00000000" w:rsidRPr="00156FC0" w:rsidRDefault="00991D68">
      <w:pPr>
        <w:pStyle w:val="ConsPlusTitle"/>
        <w:jc w:val="center"/>
        <w:outlineLvl w:val="0"/>
      </w:pPr>
      <w:r w:rsidRPr="00156FC0">
        <w:t>ПРАВИТЕЛЬСТВО МОСКВЫ</w:t>
      </w:r>
    </w:p>
    <w:p w:rsidR="00000000" w:rsidRPr="00156FC0" w:rsidRDefault="00991D68">
      <w:pPr>
        <w:pStyle w:val="ConsPlusTitle"/>
        <w:jc w:val="center"/>
      </w:pPr>
    </w:p>
    <w:p w:rsidR="00000000" w:rsidRPr="00156FC0" w:rsidRDefault="00991D68">
      <w:pPr>
        <w:pStyle w:val="ConsPlusTitle"/>
        <w:jc w:val="center"/>
      </w:pPr>
      <w:r w:rsidRPr="00156FC0">
        <w:t>ПОСТАНОВЛЕНИЕ</w:t>
      </w:r>
    </w:p>
    <w:p w:rsidR="00000000" w:rsidRPr="00156FC0" w:rsidRDefault="00991D68">
      <w:pPr>
        <w:pStyle w:val="ConsPlusTitle"/>
        <w:jc w:val="center"/>
      </w:pPr>
      <w:r w:rsidRPr="00156FC0">
        <w:t>от 13 ноября 2012 г. N 636-ПП</w:t>
      </w:r>
    </w:p>
    <w:p w:rsidR="00000000" w:rsidRPr="00156FC0" w:rsidRDefault="00991D68">
      <w:pPr>
        <w:pStyle w:val="ConsPlusTitle"/>
        <w:jc w:val="center"/>
      </w:pPr>
    </w:p>
    <w:p w:rsidR="00000000" w:rsidRPr="00156FC0" w:rsidRDefault="00991D68">
      <w:pPr>
        <w:pStyle w:val="ConsPlusTitle"/>
        <w:jc w:val="center"/>
      </w:pPr>
      <w:r w:rsidRPr="00156FC0">
        <w:t>О РАЗМЕЩЕНИИ И УСТАНОВКЕ НА ТЕРРИТОРИИ ГОРОДА МОСКВЫ</w:t>
      </w:r>
    </w:p>
    <w:p w:rsidR="00000000" w:rsidRPr="00156FC0" w:rsidRDefault="00991D68">
      <w:pPr>
        <w:pStyle w:val="ConsPlusTitle"/>
        <w:jc w:val="center"/>
      </w:pPr>
      <w:r w:rsidRPr="00156FC0">
        <w:t>ОБЪЕКТОВ, НЕ ЯВЛЯЮЩИХСЯ ОБЪЕКТАМИ КАПИТАЛЬНОГО</w:t>
      </w:r>
    </w:p>
    <w:p w:rsidR="00000000" w:rsidRPr="00156FC0" w:rsidRDefault="00991D68">
      <w:pPr>
        <w:pStyle w:val="ConsPlusTitle"/>
        <w:jc w:val="center"/>
      </w:pPr>
      <w:r w:rsidRPr="00156FC0">
        <w:t>СТРОИТЕЛЬСТВА, И ОБЪЕКТОВ, РАЗМЕЩЕНИЕ КОТОРЫХ ОСУЩЕСТВЛЯЕТСЯ</w:t>
      </w:r>
    </w:p>
    <w:p w:rsidR="00000000" w:rsidRPr="00156FC0" w:rsidRDefault="00991D68">
      <w:pPr>
        <w:pStyle w:val="ConsPlusTitle"/>
        <w:jc w:val="center"/>
      </w:pPr>
      <w:r w:rsidRPr="00156FC0">
        <w:t>БЕЗ ПРЕДОСТАВЛЕНИЯ ЗЕМЕЛЬНЫХ УЧАСТКОВ</w:t>
      </w:r>
    </w:p>
    <w:p w:rsidR="00000000" w:rsidRPr="00156FC0" w:rsidRDefault="00991D68">
      <w:pPr>
        <w:pStyle w:val="ConsPlusTitle"/>
        <w:jc w:val="center"/>
      </w:pPr>
      <w:r w:rsidRPr="00156FC0">
        <w:t>И УСТАНОВЛЕНИЯ СЕРВИТУТОВ</w:t>
      </w:r>
    </w:p>
    <w:p w:rsidR="00000000" w:rsidRPr="00156FC0" w:rsidRDefault="00991D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6FC0" w:rsidRPr="00156F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6FC0" w:rsidRDefault="00991D68">
            <w:pPr>
              <w:pStyle w:val="ConsPlusNormal"/>
              <w:jc w:val="center"/>
            </w:pPr>
            <w:r w:rsidRPr="00156FC0">
              <w:t>Список изменяющих документов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(в ред. постановлений Правительства Москвы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от 20.02.20</w:t>
            </w:r>
            <w:r w:rsidRPr="00156FC0">
              <w:t xml:space="preserve">13 </w:t>
            </w:r>
            <w:r w:rsidRPr="00156FC0">
              <w:t>N 99-ПП</w:t>
            </w:r>
            <w:r w:rsidRPr="00156FC0">
              <w:t xml:space="preserve">, от 17.05.2013 </w:t>
            </w:r>
            <w:r w:rsidRPr="00156FC0">
              <w:t>N 296-ПП</w:t>
            </w:r>
            <w:r w:rsidRPr="00156FC0">
              <w:t xml:space="preserve">, от 02.07.2013 </w:t>
            </w:r>
            <w:r w:rsidRPr="00156FC0">
              <w:t>N 427-ПП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23.07.2013 </w:t>
            </w:r>
            <w:r w:rsidRPr="00156FC0">
              <w:t>N 484-ПП</w:t>
            </w:r>
            <w:r w:rsidRPr="00156FC0">
              <w:t xml:space="preserve">, от 06.08.2013 </w:t>
            </w:r>
            <w:r w:rsidRPr="00156FC0">
              <w:t>N 520-ПП</w:t>
            </w:r>
            <w:r w:rsidRPr="00156FC0">
              <w:t xml:space="preserve">, от 06.09.2013 </w:t>
            </w:r>
            <w:r w:rsidRPr="00156FC0">
              <w:t>N 587-ПП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13.09.2013 </w:t>
            </w:r>
            <w:r w:rsidRPr="00156FC0">
              <w:t>N 606-ПП</w:t>
            </w:r>
            <w:r w:rsidRPr="00156FC0">
              <w:t xml:space="preserve">, от 23.12.2013 </w:t>
            </w:r>
            <w:r w:rsidRPr="00156FC0">
              <w:t>N 868-ПП</w:t>
            </w:r>
            <w:r w:rsidRPr="00156FC0">
              <w:t xml:space="preserve">, от 26.12.2013 </w:t>
            </w:r>
            <w:r w:rsidRPr="00156FC0">
              <w:t>N 908-ПП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18.11.2014 </w:t>
            </w:r>
            <w:r w:rsidRPr="00156FC0">
              <w:t>N 674-ПП</w:t>
            </w:r>
            <w:r w:rsidRPr="00156FC0">
              <w:t xml:space="preserve">, от 09.12.2014 </w:t>
            </w:r>
            <w:r w:rsidRPr="00156FC0">
              <w:t>N 740-ПП</w:t>
            </w:r>
            <w:r w:rsidRPr="00156FC0">
              <w:t xml:space="preserve">, от 23.04.2015 </w:t>
            </w:r>
            <w:r w:rsidRPr="00156FC0">
              <w:t>N 227-ПП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19.05.2015 </w:t>
            </w:r>
            <w:r w:rsidRPr="00156FC0">
              <w:t>N 299-ПП</w:t>
            </w:r>
            <w:r w:rsidRPr="00156FC0">
              <w:t xml:space="preserve">, от 30.06.2015 </w:t>
            </w:r>
            <w:r w:rsidRPr="00156FC0">
              <w:t>N 376-ПП</w:t>
            </w:r>
            <w:r w:rsidRPr="00156FC0">
              <w:t xml:space="preserve">, от 26.08.2015 </w:t>
            </w:r>
            <w:r w:rsidRPr="00156FC0">
              <w:t>N 529-ПП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27.10.2015 </w:t>
            </w:r>
            <w:r w:rsidRPr="00156FC0">
              <w:t>N 702-ПП</w:t>
            </w:r>
            <w:r w:rsidRPr="00156FC0">
              <w:t xml:space="preserve">, от 03.11.2015 </w:t>
            </w:r>
            <w:r w:rsidRPr="00156FC0">
              <w:t>N 724-ПП</w:t>
            </w:r>
            <w:r w:rsidRPr="00156FC0">
              <w:t xml:space="preserve">, от 03.11.2015 </w:t>
            </w:r>
            <w:r w:rsidRPr="00156FC0">
              <w:t>N 725-ПП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01.12.2015 </w:t>
            </w:r>
            <w:r w:rsidRPr="00156FC0">
              <w:t>N 812-ПП</w:t>
            </w:r>
            <w:r w:rsidRPr="00156FC0">
              <w:t xml:space="preserve">, от 29.11.2016 </w:t>
            </w:r>
            <w:r w:rsidRPr="00156FC0">
              <w:t>N 7</w:t>
            </w:r>
            <w:bookmarkStart w:id="0" w:name="_GoBack"/>
            <w:bookmarkEnd w:id="0"/>
            <w:r w:rsidRPr="00156FC0">
              <w:t>99-ПП</w:t>
            </w:r>
            <w:r w:rsidRPr="00156FC0">
              <w:t xml:space="preserve">, от 13.12.2016 </w:t>
            </w:r>
            <w:r w:rsidRPr="00156FC0">
              <w:t>N 872-ПП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21.12.2016 </w:t>
            </w:r>
            <w:r w:rsidRPr="00156FC0">
              <w:t>N 899-ПП</w:t>
            </w:r>
            <w:r w:rsidRPr="00156FC0">
              <w:t xml:space="preserve">, от 05.04.2017 </w:t>
            </w:r>
            <w:r w:rsidRPr="00156FC0">
              <w:t>N 160-ПП</w:t>
            </w:r>
            <w:r w:rsidRPr="00156FC0">
              <w:t xml:space="preserve">, от 01.06.2017 </w:t>
            </w:r>
            <w:r w:rsidRPr="00156FC0">
              <w:t>N 327-ПП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10.07.2017 </w:t>
            </w:r>
            <w:r w:rsidRPr="00156FC0">
              <w:t>N 446-ПП</w:t>
            </w:r>
            <w:r w:rsidRPr="00156FC0">
              <w:t xml:space="preserve">, от 28.11.2017 </w:t>
            </w:r>
            <w:r w:rsidRPr="00156FC0">
              <w:t>N 915-ПП</w:t>
            </w:r>
            <w:r w:rsidRPr="00156FC0">
              <w:t xml:space="preserve">, от 10.04.2018 </w:t>
            </w:r>
            <w:r w:rsidRPr="00156FC0">
              <w:t>N 283-ПП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22.05.2018 </w:t>
            </w:r>
            <w:r w:rsidRPr="00156FC0">
              <w:t>N 46</w:t>
            </w:r>
            <w:r w:rsidRPr="00156FC0">
              <w:t>3-ПП</w:t>
            </w:r>
            <w:r w:rsidRPr="00156FC0">
              <w:t>)</w:t>
            </w:r>
          </w:p>
        </w:tc>
      </w:tr>
    </w:tbl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 xml:space="preserve">В соответствии с Земельным </w:t>
      </w:r>
      <w:r w:rsidRPr="00156FC0">
        <w:t>кодексом</w:t>
      </w:r>
      <w:r w:rsidRPr="00156FC0">
        <w:t xml:space="preserve"> Российской Федерации, Федеральным </w:t>
      </w:r>
      <w:r w:rsidRPr="00156FC0">
        <w:t>законом</w:t>
      </w:r>
      <w:r w:rsidRPr="00156FC0">
        <w:t xml:space="preserve"> от 6 октября</w:t>
      </w:r>
      <w:r w:rsidRPr="00156FC0">
        <w:t xml:space="preserve"> 2003 г. N 131-ФЗ "Об общих принципах организации местного самоуправления в Российской Федерации", </w:t>
      </w:r>
      <w:r w:rsidRPr="00156FC0">
        <w:t>Законом</w:t>
      </w:r>
      <w:r w:rsidRPr="00156FC0">
        <w:t xml:space="preserve"> города Москвы от 19 декабря 2007 г. N 48 "О землепользовании в городе Москве" Правительство Москвы постановляет: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1. Утвердить: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1.1. </w:t>
      </w:r>
      <w:r w:rsidRPr="00156FC0">
        <w:t>Порядок</w:t>
      </w:r>
      <w:r w:rsidRPr="00156FC0">
        <w:t xml:space="preserve"> размещения и установки на территории города Москвы объектов, не являющихся объек</w:t>
      </w:r>
      <w:r w:rsidRPr="00156FC0">
        <w:t>тами капитального строительства, и объектов, размещение которых осуществляется без предоставления земельных участков и установления сервитутов (приложение 1).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1.1 в ред. </w:t>
      </w:r>
      <w:r w:rsidRPr="00156FC0">
        <w:t>постановления</w:t>
      </w:r>
      <w:r w:rsidRPr="00156FC0">
        <w:t xml:space="preserve"> Правительства Москвы от 10.07.2017 N 446-ПП)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1.2. </w:t>
      </w:r>
      <w:r w:rsidRPr="00156FC0">
        <w:t>Порядок</w:t>
      </w:r>
      <w:r w:rsidRPr="00156FC0">
        <w:t xml:space="preserve"> организации и проведения аукциона на право заключения договора на размещение объектов, не являющихся объектами капитального строительства (прилож</w:t>
      </w:r>
      <w:r w:rsidRPr="00156FC0">
        <w:t>ение 2).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1.3. </w:t>
      </w:r>
      <w:r w:rsidRPr="00156FC0">
        <w:t>Порядок</w:t>
      </w:r>
      <w:r w:rsidRPr="00156FC0">
        <w:t xml:space="preserve"> разработки, согласования и утверждения проекта размещения объекта, не являющегося объектом капитального строительства (приложение 3).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1.4. Утратил силу. - </w:t>
      </w:r>
      <w:r w:rsidRPr="00156FC0">
        <w:t>Постановление</w:t>
      </w:r>
      <w:r w:rsidRPr="00156FC0">
        <w:t xml:space="preserve"> Правительства Москвы от 23.04.2015 N 227-ПП.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2. Внести изменения в правовые акты города Москвы согласно </w:t>
      </w:r>
      <w:r w:rsidRPr="00156FC0">
        <w:t>приложению 5</w:t>
      </w:r>
      <w:r w:rsidRPr="00156FC0">
        <w:t xml:space="preserve"> к настоящему постановлению.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3. Призн</w:t>
      </w:r>
      <w:r w:rsidRPr="00156FC0">
        <w:t>ать утратившими силу: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3.1. </w:t>
      </w:r>
      <w:r w:rsidRPr="00156FC0">
        <w:t>Постановление</w:t>
      </w:r>
      <w:r w:rsidRPr="00156FC0">
        <w:t xml:space="preserve"> Правительства Москвы от 25 октября 1994 г. N 949 "О дополнительных ме</w:t>
      </w:r>
      <w:r w:rsidRPr="00156FC0">
        <w:t>рах по улучшению социального обслуживания инвалидов Великой Отечественной войны, других инвалидов и отдельных категорий граждан, имеющих транспортные средства".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3.2. </w:t>
      </w:r>
      <w:r w:rsidRPr="00156FC0">
        <w:t>Постановление</w:t>
      </w:r>
      <w:r w:rsidRPr="00156FC0">
        <w:t xml:space="preserve"> Пра</w:t>
      </w:r>
      <w:r w:rsidRPr="00156FC0">
        <w:t>вительства Москвы от 30 декабря 1997 г. N 929 "О внесении изменения в постановление Правительства Москвы от 25.10.94 N 949 "О дополнительных мерах по улучшению социального обслуживания инвалидов Великой Отечественной войны, других инвалидов и отдельных кат</w:t>
      </w:r>
      <w:r w:rsidRPr="00156FC0">
        <w:t>егорий граждан, имеющих транспортные средства".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3.3. </w:t>
      </w:r>
      <w:r w:rsidRPr="00156FC0">
        <w:t>Постановление</w:t>
      </w:r>
      <w:r w:rsidRPr="00156FC0">
        <w:t xml:space="preserve"> Правительства Москвы от 8 июля 2003 г. N 526-ПП "О порядке получения разрешений на установку металлических тентов и </w:t>
      </w:r>
      <w:r w:rsidRPr="00156FC0">
        <w:t>оформления прав краткосрочной аренды на земельные участки, занимаемые этими объектами".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 xml:space="preserve">3.4. </w:t>
      </w:r>
      <w:r w:rsidRPr="00156FC0">
        <w:t>Постановление</w:t>
      </w:r>
      <w:r w:rsidRPr="00156FC0">
        <w:t xml:space="preserve"> Правительства Москвы от 16 декабря 2008 г. N 1139-ПП "Об утверждении Положе</w:t>
      </w:r>
      <w:r w:rsidRPr="00156FC0">
        <w:t>ния о размещении и установке на территории города Москвы объектов, не являющихся объектами капитального строительства".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3.5. </w:t>
      </w:r>
      <w:r w:rsidRPr="00156FC0">
        <w:t>Постановление</w:t>
      </w:r>
      <w:r w:rsidRPr="00156FC0">
        <w:t xml:space="preserve"> Правительства Москвы от 26 мая 2009 г. N 49</w:t>
      </w:r>
      <w:r w:rsidRPr="00156FC0">
        <w:t>9-ПП "О внесении изменений в постановление Правительства Москвы от 16 декабря 2008 г. N 1139-ПП".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3.6. </w:t>
      </w:r>
      <w:r w:rsidRPr="00156FC0">
        <w:t>Постановление</w:t>
      </w:r>
      <w:r w:rsidRPr="00156FC0">
        <w:t xml:space="preserve"> Правительства Москвы от 27 июля 2010 г. N 629-ПП "О внесении изме</w:t>
      </w:r>
      <w:r w:rsidRPr="00156FC0">
        <w:t>нений в постановление Правительства Москвы от 16 декабря 2008 г. N 1139-ПП".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3.7. </w:t>
      </w:r>
      <w:r w:rsidRPr="00156FC0">
        <w:t>Пункт 5</w:t>
      </w:r>
      <w:r w:rsidRPr="00156FC0">
        <w:t xml:space="preserve"> постановления Правительства Москвы от 3 февраля 2011 г. N 26-ПП "О размещении нес</w:t>
      </w:r>
      <w:r w:rsidRPr="00156FC0">
        <w:t>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3.8. </w:t>
      </w:r>
      <w:r w:rsidRPr="00156FC0">
        <w:t>Постановление</w:t>
      </w:r>
      <w:r w:rsidRPr="00156FC0">
        <w:t xml:space="preserve"> Правительства Москвы от 21 декабря 2011 г. N 616-ПП "О внесении изменений в постановление Правительства Москвы от 16 декабря 2008 г. N 1139-ПП".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3.9. </w:t>
      </w:r>
      <w:r w:rsidRPr="00156FC0">
        <w:t>Постановление</w:t>
      </w:r>
      <w:r w:rsidRPr="00156FC0">
        <w:t xml:space="preserve"> Правительства М</w:t>
      </w:r>
      <w:r w:rsidRPr="00156FC0">
        <w:t>осквы от 25 июля 2012 г. N 359-ПП "О внесении изменений в постановление Правительства Москвы от 16 декабря 2008 г. N 1139-ПП".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 Контроль за выполнением настоящего постановления возложить на заместителя Мэра Москвы в Правительстве Москвы по вопросам эконо</w:t>
      </w:r>
      <w:r w:rsidRPr="00156FC0">
        <w:t>мической политики и имущественно-земельных отношений Сергунину Н.А., министра Правительства Москвы, руководителя Департамента городского имущества города Москвы Гамана М.Ф.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26.12.2013 </w:t>
      </w:r>
      <w:r w:rsidRPr="00156FC0">
        <w:t>N 908-ПП</w:t>
      </w:r>
      <w:r w:rsidRPr="00156FC0">
        <w:t xml:space="preserve">, от 10.04.2018 </w:t>
      </w:r>
      <w:r w:rsidRPr="00156FC0">
        <w:t>N 283-ПП</w:t>
      </w:r>
      <w:r w:rsidRPr="00156FC0">
        <w:t>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</w:pPr>
      <w:r w:rsidRPr="00156FC0">
        <w:t>Мэр Москвы</w:t>
      </w:r>
    </w:p>
    <w:p w:rsidR="00000000" w:rsidRPr="00156FC0" w:rsidRDefault="00991D68">
      <w:pPr>
        <w:pStyle w:val="ConsPlusNormal"/>
        <w:jc w:val="right"/>
      </w:pPr>
      <w:r w:rsidRPr="00156FC0">
        <w:t>С.С. Собянин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  <w:outlineLvl w:val="0"/>
      </w:pPr>
      <w:r w:rsidRPr="00156FC0">
        <w:t>Приложение 1</w:t>
      </w:r>
    </w:p>
    <w:p w:rsidR="00000000" w:rsidRPr="00156FC0" w:rsidRDefault="00991D68">
      <w:pPr>
        <w:pStyle w:val="ConsPlusNormal"/>
        <w:jc w:val="right"/>
      </w:pPr>
      <w:r w:rsidRPr="00156FC0">
        <w:t>к постановлению Правительства</w:t>
      </w:r>
    </w:p>
    <w:p w:rsidR="00000000" w:rsidRPr="00156FC0" w:rsidRDefault="00991D68">
      <w:pPr>
        <w:pStyle w:val="ConsPlusNormal"/>
        <w:jc w:val="right"/>
      </w:pPr>
      <w:r w:rsidRPr="00156FC0">
        <w:t>Москв</w:t>
      </w:r>
      <w:r w:rsidRPr="00156FC0">
        <w:t>ы</w:t>
      </w:r>
    </w:p>
    <w:p w:rsidR="00000000" w:rsidRPr="00156FC0" w:rsidRDefault="00991D68">
      <w:pPr>
        <w:pStyle w:val="ConsPlusNormal"/>
        <w:jc w:val="right"/>
      </w:pPr>
      <w:r w:rsidRPr="00156FC0">
        <w:t>от 13 ноября 2012 г. N 636-ПП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Title"/>
        <w:jc w:val="center"/>
      </w:pPr>
      <w:bookmarkStart w:id="1" w:name="Par57"/>
      <w:bookmarkEnd w:id="1"/>
      <w:r w:rsidRPr="00156FC0">
        <w:t>ПОРЯДОК</w:t>
      </w:r>
    </w:p>
    <w:p w:rsidR="00000000" w:rsidRPr="00156FC0" w:rsidRDefault="00991D68">
      <w:pPr>
        <w:pStyle w:val="ConsPlusTitle"/>
        <w:jc w:val="center"/>
      </w:pPr>
      <w:r w:rsidRPr="00156FC0">
        <w:t>РАЗМЕЩЕНИЯ И УСТАНОВКИ НА ТЕРРИТОРИИ ГОРОДА МОСКВЫ ОБЪЕКТОВ,</w:t>
      </w:r>
    </w:p>
    <w:p w:rsidR="00000000" w:rsidRPr="00156FC0" w:rsidRDefault="00991D68">
      <w:pPr>
        <w:pStyle w:val="ConsPlusTitle"/>
        <w:jc w:val="center"/>
      </w:pPr>
      <w:r w:rsidRPr="00156FC0">
        <w:t>НЕ ЯВЛЯЮЩИХСЯ ОБЪЕКТАМИ КАПИТАЛЬНОГО СТРОИТЕЛЬСТВА,</w:t>
      </w:r>
    </w:p>
    <w:p w:rsidR="00000000" w:rsidRPr="00156FC0" w:rsidRDefault="00991D68">
      <w:pPr>
        <w:pStyle w:val="ConsPlusTitle"/>
        <w:jc w:val="center"/>
      </w:pPr>
      <w:r w:rsidRPr="00156FC0">
        <w:t>И ОБЪЕКТОВ, РАЗМЕЩЕНИЕ КОТОРЫХ ОСУЩЕСТВЛЯЕТСЯ</w:t>
      </w:r>
    </w:p>
    <w:p w:rsidR="00000000" w:rsidRPr="00156FC0" w:rsidRDefault="00991D68">
      <w:pPr>
        <w:pStyle w:val="ConsPlusTitle"/>
        <w:jc w:val="center"/>
      </w:pPr>
      <w:r w:rsidRPr="00156FC0">
        <w:t>БЕЗ ПРЕДОСТАВЛЕНИЯ ЗЕМЕЛЬНЫХ УЧАСТКОВ</w:t>
      </w:r>
    </w:p>
    <w:p w:rsidR="00000000" w:rsidRPr="00156FC0" w:rsidRDefault="00991D68">
      <w:pPr>
        <w:pStyle w:val="ConsPlusTitle"/>
        <w:jc w:val="center"/>
      </w:pPr>
      <w:r w:rsidRPr="00156FC0">
        <w:t>И УСТАНОВЛЕНИЯ СЕРВИТУТОВ</w:t>
      </w:r>
    </w:p>
    <w:p w:rsidR="00000000" w:rsidRPr="00156FC0" w:rsidRDefault="00991D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6FC0" w:rsidRPr="00156F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6FC0" w:rsidRDefault="00991D68">
            <w:pPr>
              <w:pStyle w:val="ConsPlusNormal"/>
              <w:jc w:val="center"/>
            </w:pPr>
            <w:r w:rsidRPr="00156FC0">
              <w:t>Список изменяющих документов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(в ред. постановлений Правительства Москвы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02.07.2013 </w:t>
            </w:r>
            <w:r w:rsidRPr="00156FC0">
              <w:t>N 427-ПП</w:t>
            </w:r>
            <w:r w:rsidRPr="00156FC0">
              <w:t xml:space="preserve">, от 06.08.2013 </w:t>
            </w:r>
            <w:r w:rsidRPr="00156FC0">
              <w:t>N 520-ПП</w:t>
            </w:r>
            <w:r w:rsidRPr="00156FC0">
              <w:t xml:space="preserve">, от 06.09.2013 </w:t>
            </w:r>
            <w:r w:rsidRPr="00156FC0">
              <w:t>N 587-ПП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13.09.2013 </w:t>
            </w:r>
            <w:r w:rsidRPr="00156FC0">
              <w:t>N 606-ПП</w:t>
            </w:r>
            <w:r w:rsidRPr="00156FC0">
              <w:t xml:space="preserve">, от 23.12.2013 </w:t>
            </w:r>
            <w:r w:rsidRPr="00156FC0">
              <w:t>N 868-ПП</w:t>
            </w:r>
            <w:r w:rsidRPr="00156FC0">
              <w:t xml:space="preserve">, от 26.12.2013 </w:t>
            </w:r>
            <w:r w:rsidRPr="00156FC0">
              <w:t>N 908-ПП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18.11.2014 </w:t>
            </w:r>
            <w:r w:rsidRPr="00156FC0">
              <w:t>N 674-ПП</w:t>
            </w:r>
            <w:r w:rsidRPr="00156FC0">
              <w:t xml:space="preserve">, от 09.12.2014 </w:t>
            </w:r>
            <w:r w:rsidRPr="00156FC0">
              <w:t>N 740-ПП</w:t>
            </w:r>
            <w:r w:rsidRPr="00156FC0">
              <w:t xml:space="preserve">, от 23.04.2015 </w:t>
            </w:r>
            <w:r w:rsidRPr="00156FC0">
              <w:t>N 227-ПП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19.05.2015 </w:t>
            </w:r>
            <w:r w:rsidRPr="00156FC0">
              <w:t>N 299-ПП</w:t>
            </w:r>
            <w:r w:rsidRPr="00156FC0">
              <w:t xml:space="preserve">, от 30.06.2015 </w:t>
            </w:r>
            <w:r w:rsidRPr="00156FC0">
              <w:t>N 376-ПП</w:t>
            </w:r>
            <w:r w:rsidRPr="00156FC0">
              <w:t xml:space="preserve">, от 26.08.2015 </w:t>
            </w:r>
            <w:r w:rsidRPr="00156FC0">
              <w:t>N 529-ПП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27.10.2015 </w:t>
            </w:r>
            <w:r w:rsidRPr="00156FC0">
              <w:t>N 702-ПП</w:t>
            </w:r>
            <w:r w:rsidRPr="00156FC0">
              <w:t xml:space="preserve">, от 03.11.2015 </w:t>
            </w:r>
            <w:r w:rsidRPr="00156FC0">
              <w:t>N 725-ПП</w:t>
            </w:r>
            <w:r w:rsidRPr="00156FC0">
              <w:t xml:space="preserve">, от 01.12.2015 </w:t>
            </w:r>
            <w:r w:rsidRPr="00156FC0">
              <w:t>N 812-ПП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29.11.2016 </w:t>
            </w:r>
            <w:r w:rsidRPr="00156FC0">
              <w:t>N 799-ПП</w:t>
            </w:r>
            <w:r w:rsidRPr="00156FC0">
              <w:t xml:space="preserve">, от 21.12.2016 </w:t>
            </w:r>
            <w:r w:rsidRPr="00156FC0">
              <w:t>N 899-ПП</w:t>
            </w:r>
            <w:r w:rsidRPr="00156FC0">
              <w:t xml:space="preserve">, от 05.04.2017 </w:t>
            </w:r>
            <w:r w:rsidRPr="00156FC0">
              <w:t>N 160-ПП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01.06.2017 </w:t>
            </w:r>
            <w:r w:rsidRPr="00156FC0">
              <w:t>N 327-ПП</w:t>
            </w:r>
            <w:r w:rsidRPr="00156FC0">
              <w:t xml:space="preserve">, от 10.07.2017 </w:t>
            </w:r>
            <w:r w:rsidRPr="00156FC0">
              <w:t>N 446-ПП</w:t>
            </w:r>
            <w:r w:rsidRPr="00156FC0">
              <w:t xml:space="preserve">, от 10.04.2018 </w:t>
            </w:r>
            <w:r w:rsidRPr="00156FC0">
              <w:t>N 283-ПП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22.05.2018 </w:t>
            </w:r>
            <w:r w:rsidRPr="00156FC0">
              <w:t>N 463-ПП</w:t>
            </w:r>
            <w:r w:rsidRPr="00156FC0">
              <w:t>)</w:t>
            </w:r>
          </w:p>
        </w:tc>
      </w:tr>
    </w:tbl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I. Общие положения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bookmarkStart w:id="2" w:name="Par76"/>
      <w:bookmarkEnd w:id="2"/>
      <w:r w:rsidRPr="00156FC0">
        <w:t>1. Порядок размещения и установки на территории города Москвы объектов, не являющихся объектами капитального строительства, и объектов, размещение которых осуществляется без предоставления земельных участков и установления сервитутов (далее - порядок), опр</w:t>
      </w:r>
      <w:r w:rsidRPr="00156FC0">
        <w:t xml:space="preserve">еделяет порядок </w:t>
      </w:r>
      <w:r w:rsidRPr="00156FC0">
        <w:lastRenderedPageBreak/>
        <w:t>размещения и установки на землях или земельных участках, находящихся в собственности города Москвы, землях или земельных участках, государственная собственность на которые не разграничена, объектов, не являющихся объектами капитального стро</w:t>
      </w:r>
      <w:r w:rsidRPr="00156FC0">
        <w:t>ительства (некапитальных объектов), и объектов, размещение которых осуществляется без предоставления земельных участков и установления сервитутов (далее также - объекты).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 в ред. </w:t>
      </w:r>
      <w:r w:rsidRPr="00156FC0">
        <w:t>постановления</w:t>
      </w:r>
      <w:r w:rsidRPr="00156FC0">
        <w:t xml:space="preserve"> Правительства Москвы от 10.07.2017 N 446-ПП)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" w:name="Par78"/>
      <w:bookmarkEnd w:id="3"/>
      <w:r w:rsidRPr="00156FC0">
        <w:t xml:space="preserve">2. Действие </w:t>
      </w:r>
      <w:r w:rsidRPr="00156FC0">
        <w:t>пунктов 5</w:t>
      </w:r>
      <w:r w:rsidRPr="00156FC0">
        <w:t>-</w:t>
      </w:r>
      <w:r w:rsidRPr="00156FC0">
        <w:t>30</w:t>
      </w:r>
      <w:r w:rsidRPr="00156FC0">
        <w:t xml:space="preserve">, за исключением </w:t>
      </w:r>
      <w:r w:rsidRPr="00156FC0">
        <w:t>пункта 5(1)</w:t>
      </w:r>
      <w:r w:rsidRPr="00156FC0">
        <w:t xml:space="preserve"> настоящего порядка, не распростр</w:t>
      </w:r>
      <w:r w:rsidRPr="00156FC0">
        <w:t>аняется на случаи размещения объектов, не являющихся объектами капитального строительства, за счет средств бюджета города Москвы и средств государственных учреждений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 в ред. </w:t>
      </w:r>
      <w:r w:rsidRPr="00156FC0">
        <w:t>постановления</w:t>
      </w:r>
      <w:r w:rsidRPr="00156FC0">
        <w:t xml:space="preserve"> Правительства Москвы от 10.07.2017 N 446-ПП)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3. Размещение объектов, не являющихся объектами капитального строительства, за счет средств бюджета города Москвы и средств государственных учреждений города Москвы на земель</w:t>
      </w:r>
      <w:r w:rsidRPr="00156FC0">
        <w:t>ных участках, находящихся в собственности города Москвы, землях или земельных участках, государственная собственность на которые не разграничена, осуществляется: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</w:t>
      </w:r>
      <w:r w:rsidRPr="00156FC0">
        <w:t>ановления</w:t>
      </w:r>
      <w:r w:rsidRPr="00156FC0">
        <w:t xml:space="preserve"> Правительства Москвы от 21.12.2016 N 899-ПП)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" w:name="Par82"/>
      <w:bookmarkEnd w:id="4"/>
      <w:r w:rsidRPr="00156FC0">
        <w:t>3.1. В порядке, установленном: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Департаментом природопользования и охраны окружающей среды города Москвы - в случае размещения некапитальных объектов в границах особо охраняемых природны</w:t>
      </w:r>
      <w:r w:rsidRPr="00156FC0">
        <w:t xml:space="preserve">х территорий города Москвы и природных комплексов, подведомственных Государственному природоохранному бюджетному учреждению города Москвы "Московское городское управление природными территориями", за исключением случаев, предусмотренных </w:t>
      </w:r>
      <w:r w:rsidRPr="00156FC0">
        <w:t>подпунктами "б"</w:t>
      </w:r>
      <w:r w:rsidRPr="00156FC0">
        <w:t xml:space="preserve"> и </w:t>
      </w:r>
      <w:r w:rsidRPr="00156FC0">
        <w:t>"в"</w:t>
      </w:r>
      <w:r w:rsidRPr="00156FC0">
        <w:t xml:space="preserve"> настоящего пункта;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06.08.2013 </w:t>
      </w:r>
      <w:r w:rsidRPr="00156FC0">
        <w:t>N 520-ПП</w:t>
      </w:r>
      <w:r w:rsidRPr="00156FC0">
        <w:t xml:space="preserve">, от 18.11.2014 </w:t>
      </w:r>
      <w:r w:rsidRPr="00156FC0">
        <w:t>N 674-ПП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" w:name="Par85"/>
      <w:bookmarkEnd w:id="5"/>
      <w:r w:rsidRPr="00156FC0">
        <w:t>б) Департаментом культуры города Москвы - в случае ра</w:t>
      </w:r>
      <w:r w:rsidRPr="00156FC0">
        <w:t>змещения некапитальных объектов на земельных участках, в том числе расположенных в границах особо охраняемых природных территорий города Москвы, предоставленных в пользование государственным учреждениям культуры города Москвы - паркам и садам культуры и от</w:t>
      </w:r>
      <w:r w:rsidRPr="00156FC0">
        <w:t>дыха, усадьбам, музеям-усадьбам, музеям-заповедникам, Московскому зоопарку, ГАУК г. Москвы "Поклонная гора", подведомственным Департаменту культуры города Москвы (далее - государственное учреждение культуры города Москвы);</w:t>
      </w:r>
    </w:p>
    <w:p w:rsidR="00000000" w:rsidRPr="00156FC0" w:rsidRDefault="00991D68">
      <w:pPr>
        <w:pStyle w:val="ConsPlusNormal"/>
        <w:jc w:val="both"/>
      </w:pPr>
      <w:r w:rsidRPr="00156FC0">
        <w:t>(в ред. постановлений Правительст</w:t>
      </w:r>
      <w:r w:rsidRPr="00156FC0">
        <w:t xml:space="preserve">ва Москвы от 13.09.2013 </w:t>
      </w:r>
      <w:r w:rsidRPr="00156FC0">
        <w:t>N 606-ПП</w:t>
      </w:r>
      <w:r w:rsidRPr="00156FC0">
        <w:t xml:space="preserve">, от 03.11.2015 </w:t>
      </w:r>
      <w:r w:rsidRPr="00156FC0">
        <w:t>N 725-ПП</w:t>
      </w:r>
      <w:r w:rsidRPr="00156FC0">
        <w:t xml:space="preserve">, от 05.04.2017 </w:t>
      </w:r>
      <w:r w:rsidRPr="00156FC0">
        <w:t>N 160-ПП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6" w:name="Par87"/>
      <w:bookmarkEnd w:id="6"/>
      <w:r w:rsidRPr="00156FC0">
        <w:t xml:space="preserve">в) Департаментом физической культуры и спорта города Москвы - в случае размещения некапитальных объектов на земельных участках, в том числе расположенных в границах </w:t>
      </w:r>
      <w:r w:rsidRPr="00156FC0">
        <w:t>особо охраняемых природных территорий города Москвы, предоставленных в пользование государственным учреждениям города Москвы, подведомственным Департаменту физической культуры и спорта города Москвы;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Департаментом жилищно-коммунального хозяйства и благо</w:t>
      </w:r>
      <w:r w:rsidRPr="00156FC0">
        <w:t>устройства города Москвы - в случае размещения объектов, не являющихся объектами капитального строительства, предназначенных для хранения инвентаря и временного хранения противогололедных материалов для уборки и содержания дворовых территорий. Указанные об</w:t>
      </w:r>
      <w:r w:rsidRPr="00156FC0">
        <w:t>ъекты должны соответствовать типовым архитектурным решениям, разработанным Комитетом по архитектуре и градостроительству города Москвы и утвержденным Департаментом жилищно-коммунального хозяйства и благоустройства города Москвы. Такие объекты изготавливают</w:t>
      </w:r>
      <w:r w:rsidRPr="00156FC0">
        <w:t>ся в виде сборно-разборных конструкций общей площадью основания до 10 кв. м и высотой не более 2,5 м, размещаются на асфальтобетонном покрытии, с заглублением до 0,3 м без устройства фундаментов и организации подключения к инженерно-техническим сетям водоп</w:t>
      </w:r>
      <w:r w:rsidRPr="00156FC0">
        <w:t>ровода, канализации, газо-, теплоснабжения, на расстоянии не менее 20 м от многоквартирных домов, детских площадок, границ земельных участков организаций, осуществляющих образовательную деятельность по образовательным программам дошкольного, общего образов</w:t>
      </w:r>
      <w:r w:rsidRPr="00156FC0">
        <w:t>ания, спортивных площадок, мест отдыха и оснащаются запирающим устройством. На таких объектах указывается информация о наименовании эксплуатирующей организации и назначении объекта.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(подп. "г" введен </w:t>
      </w:r>
      <w:r w:rsidRPr="00156FC0">
        <w:t>постановлением</w:t>
      </w:r>
      <w:r w:rsidRPr="00156FC0">
        <w:t xml:space="preserve"> Правительства Москвы от 21.12.2016 N 899-ПП)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3.2. В рамках проведения работ по благоустройству территории в соответствии с паспортом благоустройства и (или) проектом благоустройства - в случае размещения некапита</w:t>
      </w:r>
      <w:r w:rsidRPr="00156FC0">
        <w:t xml:space="preserve">льных объектов на иных, кроме указанных в </w:t>
      </w:r>
      <w:r w:rsidRPr="00156FC0">
        <w:t>пункте 3.1</w:t>
      </w:r>
      <w:r w:rsidRPr="00156FC0">
        <w:t xml:space="preserve"> настоящего порядка, земельных участках, находящихся в собственности города Москвы, землях или земельных участках, государственная собственность н</w:t>
      </w:r>
      <w:r w:rsidRPr="00156FC0">
        <w:t xml:space="preserve">а которые </w:t>
      </w:r>
      <w:r w:rsidRPr="00156FC0">
        <w:lastRenderedPageBreak/>
        <w:t>не разграничена.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21.12.2016 N 899-ПП)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 Правила размещения некапитальных объектов, являющихся нестационарными торг</w:t>
      </w:r>
      <w:r w:rsidRPr="00156FC0">
        <w:t>овыми объектами; произведениями монументально-декоративного искусства; информационными конструкциями, рекламными конструкциями, устанавливаются отдельными правовыми актами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Особенности размещения некапитальных объектов при осуществлении компл</w:t>
      </w:r>
      <w:r w:rsidRPr="00156FC0">
        <w:t xml:space="preserve">ексного обустройства природных и озелененных территорий города Москвы устанавливаются правовым </w:t>
      </w:r>
      <w:r w:rsidRPr="00156FC0">
        <w:t>актом</w:t>
      </w:r>
      <w:r w:rsidRPr="00156FC0">
        <w:t xml:space="preserve"> Правительства Москвы о порядке комплексного обустройства природных и о</w:t>
      </w:r>
      <w:r w:rsidRPr="00156FC0">
        <w:t>зелененных территорий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(абзац введен </w:t>
      </w:r>
      <w:r w:rsidRPr="00156FC0">
        <w:t>постановлением</w:t>
      </w:r>
      <w:r w:rsidRPr="00156FC0">
        <w:t xml:space="preserve"> Правительства Москвы от 26.08.2015 N 529-ПП)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7" w:name="Par95"/>
      <w:bookmarkEnd w:id="7"/>
      <w:r w:rsidRPr="00156FC0">
        <w:t>5. На территории города Москвы за счет внебюджетны</w:t>
      </w:r>
      <w:r w:rsidRPr="00156FC0">
        <w:t>х источников могут размещаться следующие объекты благоустройства (элементы благоустройства территории):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19.05.2015 N 299-ПП)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8" w:name="Par97"/>
      <w:bookmarkEnd w:id="8"/>
      <w:r w:rsidRPr="00156FC0">
        <w:t>5.1. Открытые спортивные, игровые, детские площадки, площадки для отдыха, площадки для выгула и дрессировки собак без устройства дренажа, в том числе с тентовым покрытием, в том числе с размещением на указанных площадках малых архитектурных форм,</w:t>
      </w:r>
      <w:r w:rsidRPr="00156FC0">
        <w:t xml:space="preserve"> иного функционального оборудования из сборно-разборных конструкций, обеспечивающего безопасность и целевое использование указанных площадок, в том числе с подключением к сетям электроснабжения и заглублением до 0,5 м, - без устройства фундаментов и органи</w:t>
      </w:r>
      <w:r w:rsidRPr="00156FC0">
        <w:t>зации подключения к инженерно-техническим сетям водопровода, канализации, газо-, теплоснабжения.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9" w:name="Par98"/>
      <w:bookmarkEnd w:id="9"/>
      <w:r w:rsidRPr="00156FC0">
        <w:t>5.2. Плоскостные парковки - площадки для легкового автотранспорта без устройства фундаментов.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0" w:name="Par99"/>
      <w:bookmarkEnd w:id="10"/>
      <w:r w:rsidRPr="00156FC0">
        <w:t>5.3. Малые архитектурные формы (элементы деко</w:t>
      </w:r>
      <w:r w:rsidRPr="00156FC0">
        <w:t>ративного оформления, устройства для оформления мобильного и вертикального озеленения, городская мебель, игровое, спортивное, осветительное оборудование) - без устройства фундаментов и прокладки подземных коммуникаций.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1" w:name="Par100"/>
      <w:bookmarkEnd w:id="11"/>
      <w:r w:rsidRPr="00156FC0">
        <w:t>5.4. Фонтаны - с устройст</w:t>
      </w:r>
      <w:r w:rsidRPr="00156FC0">
        <w:t>вом ограждающих конструкций гидротехнических систем с заглублением до 0,5 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2" w:name="Par101"/>
      <w:bookmarkEnd w:id="12"/>
      <w:r w:rsidRPr="00156FC0">
        <w:t>5.5. Аттракцион</w:t>
      </w:r>
      <w:r w:rsidRPr="00156FC0">
        <w:t>ы, шапито - объекты из сборно-разборных конструкций, в том числе с подключением к сетям электроснабжения и заглублением до 0,5 м (без устройства фундаментов и организации подключения к инженерно-техническим сетям водопровода, канализации, газо-, теплоснабж</w:t>
      </w:r>
      <w:r w:rsidRPr="00156FC0">
        <w:t>ения), с устройством ограждающих конструкций, размещаемых с заглублением до 0,3 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3" w:name="Par102"/>
      <w:bookmarkEnd w:id="13"/>
      <w:r w:rsidRPr="00156FC0">
        <w:t>5.6. Общественные туалеты нестационарного типа - инвентарные объекты заводского изготовления, объекты модульного типа общей площадью основания до 25 кв. м, в том</w:t>
      </w:r>
      <w:r w:rsidRPr="00156FC0">
        <w:t xml:space="preserve"> числе с подключением к сетям электроснабжения и организацией оснований с заглублением до 0,4 м, -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4" w:name="Par103"/>
      <w:bookmarkEnd w:id="14"/>
      <w:r w:rsidRPr="00156FC0">
        <w:t>5.7. Голубятн</w:t>
      </w:r>
      <w:r w:rsidRPr="00156FC0">
        <w:t>и - объекты из облегченных конструкций общей площадью до 20 кв. м без устройства фундаментов, предназначенные для содержания голубей.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5.8. Открытые площадки для размещения контейнеров для сбора отходов строительства и сноса, открытые площадки для грунта, р</w:t>
      </w:r>
      <w:r w:rsidRPr="00156FC0">
        <w:t>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за исключением таких объектов, размещаемых для обеспечения строительства, реконструкции линейных объек</w:t>
      </w:r>
      <w:r w:rsidRPr="00156FC0">
        <w:t>тов федерального, регионального или местного значения, - без специального покрытия и устройства дренажа.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5.9. Отстойно-разворотные площадки наземного общественного пассажирского транспорта.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5.10. Производственные, складские, вспомогательные сооружения без устройства фундаментов (в том числе цельноперевозные, контейнерного типа, сборно-разборной конструкции),</w:t>
      </w:r>
      <w:r w:rsidRPr="00156FC0">
        <w:t xml:space="preserve"> возводимые на период строительства, реконструкции, капитального ремонта объектов капитального строительства, за исключением таких объектов, размещаемых для обеспечения строительства, реконструкции линейных объектов федерального, регионального или местного</w:t>
      </w:r>
      <w:r w:rsidRPr="00156FC0">
        <w:t xml:space="preserve"> значения.</w:t>
      </w:r>
    </w:p>
    <w:p w:rsidR="00000000" w:rsidRPr="00156FC0" w:rsidRDefault="00991D68">
      <w:pPr>
        <w:pStyle w:val="ConsPlusNormal"/>
        <w:jc w:val="both"/>
      </w:pPr>
      <w:r w:rsidRPr="00156FC0">
        <w:lastRenderedPageBreak/>
        <w:t xml:space="preserve">(в ред. </w:t>
      </w:r>
      <w:r w:rsidRPr="00156FC0">
        <w:t>постановления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5" w:name="Par109"/>
      <w:bookmarkEnd w:id="15"/>
      <w:r w:rsidRPr="00156FC0">
        <w:t>5.11. Пункты проката велотранспорта.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5.11 введен </w:t>
      </w:r>
      <w:r w:rsidRPr="00156FC0">
        <w:t>постановлением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5.12. Пункты реализации проездных билетов для проезда на городском пассажирском транспорте общего пользования - объекты модульного типа общ</w:t>
      </w:r>
      <w:r w:rsidRPr="00156FC0">
        <w:t>ей площадью основания до 5 кв. м, в том числе с подключением к электрическим сетям и организацией оснований (включая каменные или бетонные) с заглублением до 0,4 м (без устройства фундаментов), предназначенные для распространения проездных билетов для прое</w:t>
      </w:r>
      <w:r w:rsidRPr="00156FC0">
        <w:t>зда на городском пассажирском транспорте общего пользования.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5.12 введен </w:t>
      </w:r>
      <w:r w:rsidRPr="00156FC0">
        <w:t>постановлением</w:t>
      </w:r>
      <w:r w:rsidRPr="00156FC0">
        <w:t xml:space="preserve"> Правительства Москвы от 26.12.2013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5.12(1). Автоматы продажи билетов </w:t>
      </w:r>
      <w:r w:rsidRPr="00156FC0">
        <w:t>для проезда на городском пассажирском транспорте общего пользования - инвентарные объекты заводского изготовления, в том числе с подключением к электрическим сетям и организацией оснований (включая каменные или бетонные) с заглублением до 0,4 м (без устрой</w:t>
      </w:r>
      <w:r w:rsidRPr="00156FC0">
        <w:t>ства фундаментов), предназначенные для распространения проездных билетов для проезда на городском пассажирском транспорте общего пользования без участия продавца.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5.12(1) введен </w:t>
      </w:r>
      <w:r w:rsidRPr="00156FC0">
        <w:t>постановлением</w:t>
      </w:r>
      <w:r w:rsidRPr="00156FC0">
        <w:t xml:space="preserve"> Правительства Москвы от 29.11.2016 N 799-ПП)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6" w:name="Par115"/>
      <w:bookmarkEnd w:id="16"/>
      <w:r w:rsidRPr="00156FC0">
        <w:t>5.13. Терминалы для вызова легкового такси - инвентарные объекты заводского изготовления, в том числе с организацией оснований (включая каменные или бетонные) с заглублением</w:t>
      </w:r>
      <w:r w:rsidRPr="00156FC0">
        <w:t xml:space="preserve"> до 0,4 м (без устройства фундаментов), предназначенные для вызова легкового такси.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5.13 введен </w:t>
      </w:r>
      <w:r w:rsidRPr="00156FC0">
        <w:t>постановлением</w:t>
      </w:r>
      <w:r w:rsidRPr="00156FC0">
        <w:t xml:space="preserve"> Правительства Москвы от 26.12.2013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7" w:name="Par117"/>
      <w:bookmarkEnd w:id="17"/>
      <w:r w:rsidRPr="00156FC0">
        <w:t>5.14. Помещения электрических подстанций (включая трансформаторные подстанции и тяговые подстанции) и электрических распределительных устройств, не являющиеся объектами капитального строительства, - сооружения без устройства фундаментов.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5.14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5.15. Зарядные станции для электротранспорта, в том числе с организацией оснований (включая каменные или бетонны</w:t>
      </w:r>
      <w:r w:rsidRPr="00156FC0">
        <w:t>е) с заглублением до 0,4 м.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5.15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5.16. Таксофоны.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5.16 введен </w:t>
      </w:r>
      <w:r w:rsidRPr="00156FC0">
        <w:t>постановлением</w:t>
      </w:r>
      <w:r w:rsidRPr="00156FC0">
        <w:t xml:space="preserve"> Правительства Москвы от 30.06.2015 N 376-ПП)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8" w:name="Par123"/>
      <w:bookmarkEnd w:id="18"/>
      <w:r w:rsidRPr="00156FC0">
        <w:t>5.17. Закрытые площадки и автодромы (включая автоматизированные автодромы) автомобильных школ.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5.17 введен </w:t>
      </w:r>
      <w:r w:rsidRPr="00156FC0">
        <w:t>постановлением</w:t>
      </w:r>
      <w:r w:rsidRPr="00156FC0">
        <w:t xml:space="preserve"> Правительства Москвы от 27.10.2015 N 702-ПП)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19" w:name="Par125"/>
      <w:bookmarkEnd w:id="19"/>
      <w:r w:rsidRPr="00156FC0">
        <w:t>5(1). На территории города Москвы без предоставления земельных участков и установления сервитутов могут размещаться следу</w:t>
      </w:r>
      <w:r w:rsidRPr="00156FC0">
        <w:t>ющие объекты: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5(1).1. Водопроводные сети, линейные сооружения канализации (в том числе ливневой) и водоотведения, для размещения которых не требуется получение разрешения на строительство.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5(1).1 в ред. </w:t>
      </w:r>
      <w:r w:rsidRPr="00156FC0">
        <w:t>постановления</w:t>
      </w:r>
      <w:r w:rsidRPr="00156FC0">
        <w:t xml:space="preserve"> Правительства Москвы от 22.05.2018 N 463-ПП)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5(1).2. Кабельные, воздушные и кабельно-воздушные линии электропередачи, в том числе кабельные линии электропередачи, исполненные в блочной канализации, а также иные объекты электросетевого хозяйства напряжением до 20 кВ включительно, для размещения которы</w:t>
      </w:r>
      <w:r w:rsidRPr="00156FC0">
        <w:t>х не требуется получение разрешения на строительство.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5(1).3. Сети газопотребления и газораспределения в случаях, когда каждая из этих сетей предназначена для транспортировки природного газа под давлением до 0,6 МПа включительно, для размещения которых не </w:t>
      </w:r>
      <w:r w:rsidRPr="00156FC0">
        <w:t>требуется получение разрешения на строительство.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5(1).4. Тепловые сети, транспортирующие водяной пар с рабочим давлением до 0,07 МПа включительно или горячую воду с температурой до 115 градусов Цельсия включительно, для размещения которых не требуется полу</w:t>
      </w:r>
      <w:r w:rsidRPr="00156FC0">
        <w:t>чение разрешения на строительство.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5(1).5. Линейно-кабельные сооружения связи, для размещения которых не требуется получение разрешения на строительство.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>5(1).6. Антенно-мачтовые сооружения связи, исполненные в виде металлических или железобетонных столбов</w:t>
      </w:r>
      <w:r w:rsidRPr="00156FC0">
        <w:t xml:space="preserve"> высотой до 40 м включительно и (или) устанавливаемых с заглублением подземной части (полностью или частично) ниже планировочной отметки земли до 4 м включительно или в виде металлических антенных опор высотой до 50 м с использованием железобетонных пригру</w:t>
      </w:r>
      <w:r w:rsidRPr="00156FC0">
        <w:t>зов и (или) устанавливаемых с заглублением подземной части (полностью или частично) ниже планировочной отметки земли до 0,5 м, для размещения которых не требуется получение разрешения на строительство.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5(1) в ред. </w:t>
      </w:r>
      <w:r w:rsidRPr="00156FC0">
        <w:t>постановления</w:t>
      </w:r>
      <w:r w:rsidRPr="00156FC0">
        <w:t xml:space="preserve"> Правительства Москвы от 10.04.2018 N 283-ПП)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0" w:name="Par134"/>
      <w:bookmarkEnd w:id="20"/>
      <w:r w:rsidRPr="00156FC0">
        <w:t xml:space="preserve">5(2). В целях реализации решения о реновации жилищного фонда в городе Москве наряду с объектами, указанными в </w:t>
      </w:r>
      <w:r w:rsidRPr="00156FC0">
        <w:t>пункте 5(1)</w:t>
      </w:r>
      <w:r w:rsidRPr="00156FC0">
        <w:t xml:space="preserve"> настоящего порядка, на территории города Москвы могут размещаться следующие линейные объекты инженерной инфра</w:t>
      </w:r>
      <w:r w:rsidRPr="00156FC0">
        <w:t>структуры и иные технологически связанные с ними объекты капитального строительства: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5(2).1. Водопроводные регулирующие узлы, насосные станции, дренажно-насосные станции, сооружения поверхностного водоотвода, технологически связанные с сетями водоснабжения</w:t>
      </w:r>
      <w:r w:rsidRPr="00156FC0">
        <w:t xml:space="preserve"> и водоотведения.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5(2).2. Кабельные, воздушные и кабельно-воздушные линии электропередачи, в том числе кабельные линии электропередачи, исполненные в блочной канализации, а также иные объекты электросетевого хозяйства напряжением от 20 кВ до 35 кВ включите</w:t>
      </w:r>
      <w:r w:rsidRPr="00156FC0">
        <w:t>льно.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5(2).3. Тепловые сети, транспортирующие водяной пар с рабочим давлением от 0,07 МПа до 1,6 МПа включительно или горячую воду с температурой от 115 до 150 градусов Цельсия включительно, а также иные технологически связанные с ними объекты.</w:t>
      </w:r>
    </w:p>
    <w:p w:rsidR="00000000" w:rsidRPr="00156FC0" w:rsidRDefault="00991D68">
      <w:pPr>
        <w:pStyle w:val="ConsPlusNormal"/>
        <w:jc w:val="both"/>
      </w:pPr>
      <w:r w:rsidRPr="00156FC0">
        <w:t>(п. 5(2) вв</w:t>
      </w:r>
      <w:r w:rsidRPr="00156FC0">
        <w:t xml:space="preserve">еден </w:t>
      </w:r>
      <w:r w:rsidRPr="00156FC0">
        <w:t>постановлением</w:t>
      </w:r>
      <w:r w:rsidRPr="00156FC0">
        <w:t xml:space="preserve"> Правительства Москвы от 10.04.2018 N 283-ПП)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II. Размещение некапитальных объектов на земельных участках,</w:t>
      </w:r>
    </w:p>
    <w:p w:rsidR="00000000" w:rsidRPr="00156FC0" w:rsidRDefault="00991D68">
      <w:pPr>
        <w:pStyle w:val="ConsPlusNormal"/>
        <w:jc w:val="center"/>
      </w:pPr>
      <w:r w:rsidRPr="00156FC0">
        <w:t>предоставленных для целей размещения указанн</w:t>
      </w:r>
      <w:r w:rsidRPr="00156FC0">
        <w:t>ых объектов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</w:pPr>
      <w:r w:rsidRPr="00156FC0">
        <w:t xml:space="preserve">Утратил силу. - </w:t>
      </w:r>
      <w:r w:rsidRPr="00156FC0">
        <w:t>Постановление</w:t>
      </w:r>
      <w:r w:rsidRPr="00156FC0">
        <w:t xml:space="preserve"> Правительства Москвы</w:t>
      </w:r>
    </w:p>
    <w:p w:rsidR="00000000" w:rsidRPr="00156FC0" w:rsidRDefault="00991D68">
      <w:pPr>
        <w:pStyle w:val="ConsPlusNormal"/>
        <w:jc w:val="center"/>
      </w:pPr>
      <w:r w:rsidRPr="00156FC0">
        <w:t>от 23.04.2015 N 227-ПП.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III. Определение мест размещения некапитальных объектов</w:t>
      </w:r>
    </w:p>
    <w:p w:rsidR="00000000" w:rsidRPr="00156FC0" w:rsidRDefault="00991D68">
      <w:pPr>
        <w:pStyle w:val="ConsPlusNormal"/>
        <w:jc w:val="center"/>
      </w:pPr>
      <w:r w:rsidRPr="00156FC0">
        <w:t>в соответствии со схемой р</w:t>
      </w:r>
      <w:r w:rsidRPr="00156FC0">
        <w:t>азмещения таких объектов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10. Места размещения плоскостных парковок в границах улично-дорожной сети, а также вне границ улично-дорожной сети определяются схемой размещения плоскостных парковок, утвержденной Департаментом транспорта и развития дорожно-транс</w:t>
      </w:r>
      <w:r w:rsidRPr="00156FC0">
        <w:t>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Места размещения отстойно-разворотных площадок наземного обществен</w:t>
      </w:r>
      <w:r w:rsidRPr="00156FC0">
        <w:t>ного пассажирского транспорта определяются Департаментом транспорта и развития дорожно-транспортной инфраструктуры города Москвы по согласованию с Департаментом городского имущества города Москвы до заключения договора на размещение соответствующего некапи</w:t>
      </w:r>
      <w:r w:rsidRPr="00156FC0">
        <w:t>тального объекта.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(абзац введен </w:t>
      </w:r>
      <w:r w:rsidRPr="00156FC0">
        <w:t>постановлением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11. Места размещения пунктов проката велотранспорта определяются схемой размещения данных некапитальных объектов, утвержденной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11 введен </w:t>
      </w:r>
      <w:r w:rsidRPr="00156FC0">
        <w:t>постановлением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1" w:name="Par155"/>
      <w:bookmarkEnd w:id="21"/>
      <w:r w:rsidRPr="00156FC0">
        <w:t>12. Места размещения общественных туалетов нестационарного типа определяются схемой развития (размещения) сети общественных туа</w:t>
      </w:r>
      <w:r w:rsidRPr="00156FC0">
        <w:t>летов нестационарного типа, утвержденной Департаментом жилищно-коммунального хозяйства и благоустройства города Москвы. Порядок разработки и согласования схемы развития (размещения) сети общественных туалетов нестационарного типа утверждается Департаментом</w:t>
      </w:r>
      <w:r w:rsidRPr="00156FC0">
        <w:t xml:space="preserve"> жилищно-коммунального хозяйства и благоустройства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12 в ред. </w:t>
      </w:r>
      <w:r w:rsidRPr="00156FC0">
        <w:t>постановления</w:t>
      </w:r>
      <w:r w:rsidRPr="00156FC0">
        <w:t xml:space="preserve"> Правительства Москвы от 26.12.2013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2" w:name="Par157"/>
      <w:bookmarkEnd w:id="22"/>
      <w:r w:rsidRPr="00156FC0">
        <w:t>13. Места размещения</w:t>
      </w:r>
      <w:r w:rsidRPr="00156FC0">
        <w:t xml:space="preserve"> пунктов реализации проездных билетов для проезда на городском пассажирском транспорте общего пользования, зарядных станций для электротранспорта и терминалов для вызова легкового такси определяются соответствующими схемами размещения указанных объектов, </w:t>
      </w:r>
      <w:r w:rsidRPr="00156FC0">
        <w:lastRenderedPageBreak/>
        <w:t>у</w:t>
      </w:r>
      <w:r w:rsidRPr="00156FC0">
        <w:t>твержденными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Поря</w:t>
      </w:r>
      <w:r w:rsidRPr="00156FC0">
        <w:t>док разработки и согласования схемы размещения пунктов реализации проездных билетов для проезда на городском пассажирском транспорте общего пользования, схемы размещения зарядных станций для электротранспорта и схемы размещения терминалов для вызова легков</w:t>
      </w:r>
      <w:r w:rsidRPr="00156FC0">
        <w:t>ого такси утверждаются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13 введен </w:t>
      </w:r>
      <w:r w:rsidRPr="00156FC0">
        <w:t>постановлением</w:t>
      </w:r>
      <w:r w:rsidRPr="00156FC0">
        <w:t xml:space="preserve"> Правительства Москвы от 26.12.20</w:t>
      </w:r>
      <w:r w:rsidRPr="00156FC0">
        <w:t xml:space="preserve">13 N 908-ПП; в ред. </w:t>
      </w:r>
      <w:r w:rsidRPr="00156FC0">
        <w:t>постановления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13(1). Места размещения автоматов продажи билетов для проезда на городском пассажирском тран</w:t>
      </w:r>
      <w:r w:rsidRPr="00156FC0">
        <w:t>спорте общего пользования определяются схемой размещения указанных объектов, утвержденной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Порядок разработки и согласования схемы размещения автоматов продажи билетов дл</w:t>
      </w:r>
      <w:r w:rsidRPr="00156FC0">
        <w:t>я проезда на городском пассажирском транспорте общего пользования утверждается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13(1) введен </w:t>
      </w:r>
      <w:r w:rsidRPr="00156FC0">
        <w:t>постановлением</w:t>
      </w:r>
      <w:r w:rsidRPr="00156FC0">
        <w:t xml:space="preserve"> Правительства Москвы от 29.11.2016 N 799-ПП)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14. Схемы размещения некапитальных объектов, указанных в </w:t>
      </w:r>
      <w:r w:rsidRPr="00156FC0">
        <w:t>пунктах 12</w:t>
      </w:r>
      <w:r w:rsidRPr="00156FC0">
        <w:t xml:space="preserve"> и </w:t>
      </w:r>
      <w:r w:rsidRPr="00156FC0">
        <w:t>13</w:t>
      </w:r>
      <w:r w:rsidRPr="00156FC0">
        <w:t xml:space="preserve"> настоящего Порядка, до их утверждения подлежат рассмотрению Градостроительно-земельной комиссией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14 введен </w:t>
      </w:r>
      <w:r w:rsidRPr="00156FC0">
        <w:t>постановлением</w:t>
      </w:r>
      <w:r w:rsidRPr="00156FC0">
        <w:t xml:space="preserve"> Правительства Москвы от 26.1</w:t>
      </w:r>
      <w:r w:rsidRPr="00156FC0">
        <w:t>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14(1). Места размещения таксофонов определяются схемой размещения таксофонов, утвержденной Департаментом информационных технологий города Москвы. Порядок разработки и согласования схемы размещения таксофонов утверждается Департаментом инфо</w:t>
      </w:r>
      <w:r w:rsidRPr="00156FC0">
        <w:t>рмационных технологий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Схема размещения таксофонов до ее утверждения подлежит рассмотрению Межведомственной комиссией по вопросам потребительского рынка при Правительстве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Правообладатели таксофонов после утверждения в установленном по</w:t>
      </w:r>
      <w:r w:rsidRPr="00156FC0">
        <w:t>рядке схемы размещения таксофонов обращаются в префектуру административного округа города Москвы, на территории которого находится место размещения таксофона, с предложением о заключении договора на размещение указанного некапитального объекта.</w:t>
      </w:r>
    </w:p>
    <w:p w:rsidR="00000000" w:rsidRPr="00156FC0" w:rsidRDefault="00991D68">
      <w:pPr>
        <w:pStyle w:val="ConsPlusNormal"/>
        <w:jc w:val="both"/>
      </w:pPr>
      <w:r w:rsidRPr="00156FC0">
        <w:t>(п. 14(1) в</w:t>
      </w:r>
      <w:r w:rsidRPr="00156FC0">
        <w:t xml:space="preserve">веден </w:t>
      </w:r>
      <w:r w:rsidRPr="00156FC0">
        <w:t>постановлением</w:t>
      </w:r>
      <w:r w:rsidRPr="00156FC0">
        <w:t xml:space="preserve"> Правительства Москвы от 30.06.2015 N 376-ПП)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14(2). Места размещения закрытых площадок и автодромов (включая автоматизированные автодромы) автомобильн</w:t>
      </w:r>
      <w:r w:rsidRPr="00156FC0">
        <w:t>ых школ определяются схемой размещения таких некапитальных объектов, утвержденной Департаментом транспорта и развития дорожно-транспортной инфраструктуры города Москвы. Порядок разработки и согласования схемы размещения закрытых площадок и автодромов (вклю</w:t>
      </w:r>
      <w:r w:rsidRPr="00156FC0">
        <w:t>чая автоматизированные автодромы) автомобильных школ утверждается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14(2) введен </w:t>
      </w:r>
      <w:r w:rsidRPr="00156FC0">
        <w:t>пост</w:t>
      </w:r>
      <w:r w:rsidRPr="00156FC0">
        <w:t>ановлением</w:t>
      </w:r>
      <w:r w:rsidRPr="00156FC0">
        <w:t xml:space="preserve"> Правительства Москвы от 27.10.2015 N 702-ПП)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14(3). Места размещения некапитальных объектов, указанных в </w:t>
      </w:r>
      <w:r w:rsidRPr="00156FC0">
        <w:t>пунктах 5.1</w:t>
      </w:r>
      <w:r w:rsidRPr="00156FC0">
        <w:t xml:space="preserve">, </w:t>
      </w:r>
      <w:r w:rsidRPr="00156FC0">
        <w:t>5.3</w:t>
      </w:r>
      <w:r w:rsidRPr="00156FC0">
        <w:t xml:space="preserve">, </w:t>
      </w:r>
      <w:r w:rsidRPr="00156FC0">
        <w:t>5.4</w:t>
      </w:r>
      <w:r w:rsidRPr="00156FC0">
        <w:t xml:space="preserve">, </w:t>
      </w:r>
      <w:r w:rsidRPr="00156FC0">
        <w:t>5.7</w:t>
      </w:r>
      <w:r w:rsidRPr="00156FC0">
        <w:t xml:space="preserve">, </w:t>
      </w:r>
      <w:r w:rsidRPr="00156FC0">
        <w:t>5.14</w:t>
      </w:r>
      <w:r w:rsidRPr="00156FC0">
        <w:t xml:space="preserve"> настоящего порядка, в границах особо охраняемых зеленых территорий определяются схемой размещения таких некапитальных объектов, утвержденной Департаментом городского имущества города Москвы. Места размещения некапитальных объектов определ</w:t>
      </w:r>
      <w:r w:rsidRPr="00156FC0">
        <w:t>яются Департаментом городского имущества города Москвы по согласованию с Департаментом природопользования и охраны окружающей среды города Москвы до заключения соответствующего договора на размещение.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При этом площадь территории, определяемой схемой, должн</w:t>
      </w:r>
      <w:r w:rsidRPr="00156FC0">
        <w:t>а составлять не более 1 га.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14(3) введен </w:t>
      </w:r>
      <w:r w:rsidRPr="00156FC0">
        <w:t>постановлением</w:t>
      </w:r>
      <w:r w:rsidRPr="00156FC0">
        <w:t xml:space="preserve"> Правительства Москвы от 01.06.2017 N 327-ПП)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IV. Определение мест размещения некапитальных объектов</w:t>
      </w:r>
    </w:p>
    <w:p w:rsidR="00000000" w:rsidRPr="00156FC0" w:rsidRDefault="00991D68">
      <w:pPr>
        <w:pStyle w:val="ConsPlusNormal"/>
        <w:jc w:val="center"/>
      </w:pPr>
      <w:r w:rsidRPr="00156FC0">
        <w:t>в соответствии с проектом размещения некапитального объекта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bookmarkStart w:id="23" w:name="Par179"/>
      <w:bookmarkEnd w:id="23"/>
      <w:r w:rsidRPr="00156FC0">
        <w:t>15</w:t>
      </w:r>
      <w:r w:rsidRPr="00156FC0">
        <w:t xml:space="preserve">. Место размещения некапитальных объектов, указанных в </w:t>
      </w:r>
      <w:r w:rsidRPr="00156FC0">
        <w:t>пунктах 5.1</w:t>
      </w:r>
      <w:r w:rsidRPr="00156FC0">
        <w:t xml:space="preserve">, </w:t>
      </w:r>
      <w:r w:rsidRPr="00156FC0">
        <w:t>5.3</w:t>
      </w:r>
      <w:r w:rsidRPr="00156FC0">
        <w:t>-</w:t>
      </w:r>
      <w:r w:rsidRPr="00156FC0">
        <w:t>5.5</w:t>
      </w:r>
      <w:r w:rsidRPr="00156FC0">
        <w:t xml:space="preserve">, </w:t>
      </w:r>
      <w:r w:rsidRPr="00156FC0">
        <w:t>5.7</w:t>
      </w:r>
      <w:r w:rsidRPr="00156FC0">
        <w:t xml:space="preserve">, </w:t>
      </w:r>
      <w:r w:rsidRPr="00156FC0">
        <w:t>5.11</w:t>
      </w:r>
      <w:r w:rsidRPr="00156FC0">
        <w:t xml:space="preserve">, </w:t>
      </w:r>
      <w:r w:rsidRPr="00156FC0">
        <w:t>5.14</w:t>
      </w:r>
      <w:r w:rsidRPr="00156FC0">
        <w:t xml:space="preserve"> настоящего порядка, определяется проектом размещения нек</w:t>
      </w:r>
      <w:r w:rsidRPr="00156FC0">
        <w:t xml:space="preserve">апитального объекта, утвержденным в </w:t>
      </w:r>
      <w:r w:rsidRPr="00156FC0">
        <w:lastRenderedPageBreak/>
        <w:t>соответствии с порядком разработки, согласования и утверждения проекта размещения объекта, не являющегося объектом капитального строительства, установленным Правительством Москвы (далее - проект размещения некапитального</w:t>
      </w:r>
      <w:r w:rsidRPr="00156FC0">
        <w:t xml:space="preserve"> объекта).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4" w:name="Par181"/>
      <w:bookmarkEnd w:id="24"/>
      <w:r w:rsidRPr="00156FC0">
        <w:t>15.1</w:t>
      </w:r>
      <w:r w:rsidRPr="00156FC0">
        <w:t xml:space="preserve">. Места размещения некапитальных объектов, указанных в </w:t>
      </w:r>
      <w:r w:rsidRPr="00156FC0">
        <w:t>пунктах 5.1</w:t>
      </w:r>
      <w:r w:rsidRPr="00156FC0">
        <w:t xml:space="preserve"> (площадки для выгула собак), </w:t>
      </w:r>
      <w:r w:rsidRPr="00156FC0">
        <w:t>5.3</w:t>
      </w:r>
      <w:r w:rsidRPr="00156FC0">
        <w:t xml:space="preserve"> (малые архитектурные формы (городская мебель, игровое, спортивное, осветительное обор</w:t>
      </w:r>
      <w:r w:rsidRPr="00156FC0">
        <w:t xml:space="preserve">удование, за исключением крупногабаритных комплексов из малых архитектурных форм), </w:t>
      </w:r>
      <w:r w:rsidRPr="00156FC0">
        <w:t>5</w:t>
      </w:r>
      <w:r w:rsidRPr="00156FC0">
        <w:t>.7</w:t>
      </w:r>
      <w:r w:rsidRPr="00156FC0">
        <w:t xml:space="preserve"> настоящего порядка, определяются на основании предварительного проекта размещения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15.2</w:t>
      </w:r>
      <w:r w:rsidRPr="00156FC0">
        <w:t xml:space="preserve">. Места размещения некапитальных объектов, указанных в </w:t>
      </w:r>
      <w:r w:rsidRPr="00156FC0">
        <w:t>пункте 15</w:t>
      </w:r>
      <w:r w:rsidRPr="00156FC0">
        <w:t xml:space="preserve"> настоящего порядка, за исключением некапитальных объекто</w:t>
      </w:r>
      <w:r w:rsidRPr="00156FC0">
        <w:t xml:space="preserve">в, указанных в </w:t>
      </w:r>
      <w:r w:rsidRPr="00156FC0">
        <w:t>пункте 15.1</w:t>
      </w:r>
      <w:r w:rsidRPr="00156FC0">
        <w:t xml:space="preserve"> настоящего порядка, определяются на основании предварительного и основного </w:t>
      </w:r>
      <w:r w:rsidRPr="00156FC0">
        <w:t>проектов размещения некапитального объекта.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16</w:t>
      </w:r>
      <w:r w:rsidRPr="00156FC0">
        <w:t>. Предварительный проект размещения некапитального объекта разрабатывается либо организатором аукциона, либо физическими</w:t>
      </w:r>
      <w:r w:rsidRPr="00156FC0">
        <w:t xml:space="preserve"> и (или) юридическими лицами, заинтересованными в размещении соответствующих некапитальных объектов.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После разработки предварительного проекта размещения некапитального объекта указанные физические и (или) юридические лица обращаются к организатору аукцион</w:t>
      </w:r>
      <w:r w:rsidRPr="00156FC0">
        <w:t xml:space="preserve">а с заявлением о проведении аукциона на право заключения договора на размещение соответствующего некапитального объекта, за исключением некапитальных объектов, указанных в </w:t>
      </w:r>
      <w:r w:rsidRPr="00156FC0">
        <w:t>пунктах 5.7</w:t>
      </w:r>
      <w:r w:rsidRPr="00156FC0">
        <w:t xml:space="preserve">, </w:t>
      </w:r>
      <w:r w:rsidRPr="00156FC0">
        <w:t>5.11</w:t>
      </w:r>
      <w:r w:rsidRPr="00156FC0">
        <w:t xml:space="preserve">, </w:t>
      </w:r>
      <w:r w:rsidRPr="00156FC0">
        <w:t>5.14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</w:t>
      </w:r>
      <w:r w:rsidRPr="00156FC0">
        <w:t xml:space="preserve">06.09.2013 </w:t>
      </w:r>
      <w:r w:rsidRPr="00156FC0">
        <w:t>N 587-ПП</w:t>
      </w:r>
      <w:r w:rsidRPr="00156FC0">
        <w:t xml:space="preserve">, от 09.12.2014 </w:t>
      </w:r>
      <w:r w:rsidRPr="00156FC0">
        <w:t>N 740-ПП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Основной проект размещения некапитального</w:t>
      </w:r>
      <w:r w:rsidRPr="00156FC0">
        <w:t xml:space="preserve"> объекта разрабатывается победителем аукциона после заключения с организатором аукциона договора на размещение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17</w:t>
      </w:r>
      <w:r w:rsidRPr="00156FC0">
        <w:t>. Лица, заинтересованные в размеще</w:t>
      </w:r>
      <w:r w:rsidRPr="00156FC0">
        <w:t>нии пунктов проката велотранспорта, после утверждения в установленном порядке предварительного проекта размещения соответствующих некапитальных объектов обращаются в Департамент транспорта и развития дорожно-транспортной инфраструктуры города Москвы с заяв</w:t>
      </w:r>
      <w:r w:rsidRPr="00156FC0">
        <w:t>лением о получении разрешения на размещение пунктов проката велотранспорта.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Правообладатели электрических сетей, заинтересованные в размещении помещений трансформаторных подстанций и электрических распределительных устройств, не являющихся объектами капита</w:t>
      </w:r>
      <w:r w:rsidRPr="00156FC0">
        <w:t>льного строительства, а также лица, осуществляющие пассажирские перевозки по определенным в установленном порядке маршрутам движения электрифицированного внеуличного городского (наземного) пассажирского транспорта, заинтересованные в размещении помещений т</w:t>
      </w:r>
      <w:r w:rsidRPr="00156FC0">
        <w:t>яговых подстанций, не являющихся объектами капитального строительства, после утверждения в установленном порядке предварительного проекта размещения соответствующих некапитальных объектов обращаются в Департамент городского имущества города Москвы с предло</w:t>
      </w:r>
      <w:r w:rsidRPr="00156FC0">
        <w:t>жением о заключении договора на размещение соответствующего некапитального объекта.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(абзац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jc w:val="both"/>
      </w:pPr>
      <w:r w:rsidRPr="00156FC0">
        <w:t>(пункт введен</w:t>
      </w:r>
      <w:r w:rsidRPr="00156FC0">
        <w:t xml:space="preserve"> </w:t>
      </w:r>
      <w:r w:rsidRPr="00156FC0">
        <w:t>постановлением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V. Размещение некапитальных объектов, предусмотренных схемой</w:t>
      </w:r>
    </w:p>
    <w:p w:rsidR="00000000" w:rsidRPr="00156FC0" w:rsidRDefault="00991D68">
      <w:pPr>
        <w:pStyle w:val="ConsPlusNormal"/>
        <w:jc w:val="center"/>
      </w:pPr>
      <w:r w:rsidRPr="00156FC0">
        <w:t>размещения таких объектов либо проектом размещен</w:t>
      </w:r>
      <w:r w:rsidRPr="00156FC0">
        <w:t>ия</w:t>
      </w:r>
    </w:p>
    <w:p w:rsidR="00000000" w:rsidRPr="00156FC0" w:rsidRDefault="00991D68">
      <w:pPr>
        <w:pStyle w:val="ConsPlusNormal"/>
        <w:jc w:val="center"/>
      </w:pPr>
      <w:r w:rsidRPr="00156FC0">
        <w:t>некапитального объекта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18</w:t>
      </w:r>
      <w:r w:rsidRPr="00156FC0">
        <w:t xml:space="preserve">. Размещение некапитальных объектов, указанных в </w:t>
      </w:r>
      <w:r w:rsidRPr="00156FC0">
        <w:t>пунктах 5.1</w:t>
      </w:r>
      <w:r w:rsidRPr="00156FC0">
        <w:t xml:space="preserve">, </w:t>
      </w:r>
      <w:r w:rsidRPr="00156FC0">
        <w:t>5.2</w:t>
      </w:r>
      <w:r w:rsidRPr="00156FC0">
        <w:t xml:space="preserve"> (за исключением плоскостных парковок, размещаемых в границах транспортно-пересадочных узлов и на территориях, прилегающих к станциям Московского метрополитена), </w:t>
      </w:r>
      <w:r w:rsidRPr="00156FC0">
        <w:t>5.3</w:t>
      </w:r>
      <w:r w:rsidRPr="00156FC0">
        <w:t>-</w:t>
      </w:r>
      <w:r w:rsidRPr="00156FC0">
        <w:t>5.6</w:t>
      </w:r>
      <w:r w:rsidRPr="00156FC0">
        <w:t xml:space="preserve">, </w:t>
      </w:r>
      <w:r w:rsidRPr="00156FC0">
        <w:t>5.13</w:t>
      </w:r>
      <w:r w:rsidRPr="00156FC0">
        <w:t xml:space="preserve">, </w:t>
      </w:r>
      <w:r w:rsidRPr="00156FC0">
        <w:t>5.17</w:t>
      </w:r>
      <w:r w:rsidRPr="00156FC0">
        <w:t xml:space="preserve"> настоящего порядка, осуществляется на основании договора на размещение некапитальных объектов, заключаемого по итогам проведения аукциона.</w:t>
      </w:r>
    </w:p>
    <w:p w:rsidR="00000000" w:rsidRPr="00156FC0" w:rsidRDefault="00991D68">
      <w:pPr>
        <w:pStyle w:val="ConsPlusNormal"/>
        <w:jc w:val="both"/>
      </w:pPr>
      <w:r w:rsidRPr="00156FC0">
        <w:t>(в ред. пос</w:t>
      </w:r>
      <w:r w:rsidRPr="00156FC0">
        <w:t xml:space="preserve">тановлений Правительства Москвы от 26.12.2013 </w:t>
      </w:r>
      <w:r w:rsidRPr="00156FC0">
        <w:t>N 908-ПП</w:t>
      </w:r>
      <w:r w:rsidRPr="00156FC0">
        <w:t xml:space="preserve">, от 23.04.2015 </w:t>
      </w:r>
      <w:r w:rsidRPr="00156FC0">
        <w:t>N 227-ПП</w:t>
      </w:r>
      <w:r w:rsidRPr="00156FC0">
        <w:t>, от 27.</w:t>
      </w:r>
      <w:r w:rsidRPr="00156FC0">
        <w:t xml:space="preserve">10.2015 </w:t>
      </w:r>
      <w:r w:rsidRPr="00156FC0">
        <w:t>N 702-ПП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19</w:t>
      </w:r>
      <w:r w:rsidRPr="00156FC0">
        <w:t>. В качестве организатора аукциона выступает: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5" w:name="Par200"/>
      <w:bookmarkEnd w:id="25"/>
      <w:r w:rsidRPr="00156FC0">
        <w:t>19.1</w:t>
      </w:r>
      <w:r w:rsidRPr="00156FC0">
        <w:t xml:space="preserve">. Государственное учреждение города Москвы, осуществляющее охрану, содержание и </w:t>
      </w:r>
      <w:r w:rsidRPr="00156FC0">
        <w:lastRenderedPageBreak/>
        <w:t>использование особо охраняемых природных территорий, - в случае размещения некапитальных объект</w:t>
      </w:r>
      <w:r w:rsidRPr="00156FC0">
        <w:t>ов в границах особо охраняемых природных территорий города Москвы и природных комплексов, подведомственных Государственному природоохранному бюджетному учреждению города Москвы "Московское городское управление природными территориями", за исключением случа</w:t>
      </w:r>
      <w:r w:rsidRPr="00156FC0">
        <w:t xml:space="preserve">ев, предусмотренных в </w:t>
      </w:r>
      <w:r w:rsidRPr="00156FC0">
        <w:t>пунктах 19.2</w:t>
      </w:r>
      <w:r w:rsidRPr="00156FC0">
        <w:t xml:space="preserve"> и </w:t>
      </w:r>
      <w:r w:rsidRPr="00156FC0">
        <w:t>19.3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06.08.2013 </w:t>
      </w:r>
      <w:r w:rsidRPr="00156FC0">
        <w:t>N 520-ПП</w:t>
      </w:r>
      <w:r w:rsidRPr="00156FC0">
        <w:t xml:space="preserve">,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 xml:space="preserve">, от 18.11.2014 </w:t>
      </w:r>
      <w:r w:rsidRPr="00156FC0">
        <w:t>N 674-ПП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6" w:name="Par202"/>
      <w:bookmarkEnd w:id="26"/>
      <w:r w:rsidRPr="00156FC0">
        <w:t>19.2</w:t>
      </w:r>
      <w:r w:rsidRPr="00156FC0">
        <w:t>. Государственное учреждение культуры города Москвы - в случае размещения некапи</w:t>
      </w:r>
      <w:r w:rsidRPr="00156FC0">
        <w:t>тальных объектов на земельных участках, в том числе расположенных в границах особо охраняемых природных территорий города Москвы, предоставленных в пользование соответствующему государственному учреждению культуры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Абзац утратил силу. - </w:t>
      </w:r>
      <w:r w:rsidRPr="00156FC0">
        <w:t>Постановление</w:t>
      </w:r>
      <w:r w:rsidRPr="00156FC0">
        <w:t xml:space="preserve"> Правительства Москвы от 03.11.2015 N 725-ПП.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7" w:name="Par204"/>
      <w:bookmarkEnd w:id="27"/>
      <w:r w:rsidRPr="00156FC0">
        <w:t>19.3</w:t>
      </w:r>
      <w:r w:rsidRPr="00156FC0">
        <w:t>. Государственное учреждение города Москвы, подведомственное Департаменту физической культуры и спорта города Москвы, - в случае размещения некапитальных объектов на земельных участках, в том числе расположенных в границах особо охраняемых природных террит</w:t>
      </w:r>
      <w:r w:rsidRPr="00156FC0">
        <w:t>орий города Москвы, предоставленных в пользование соответствующему государственному учреждению города Москвы, подведомственному Департаменту физической культуры и спорта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8" w:name="Par205"/>
      <w:bookmarkEnd w:id="28"/>
      <w:r w:rsidRPr="00156FC0">
        <w:t>19.4</w:t>
      </w:r>
      <w:r w:rsidRPr="00156FC0">
        <w:t>. Департамент транспорта и развития дорожно-транспортной инфраструктуры города Москвы - в случае проведения аукциона на право размещения плоскостной парковки в границах улично-дорожной сети, а также терминала для вызова легков</w:t>
      </w:r>
      <w:r w:rsidRPr="00156FC0">
        <w:t>ого такси.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26.12.2013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19.5</w:t>
      </w:r>
      <w:r w:rsidRPr="00156FC0">
        <w:t>. Де</w:t>
      </w:r>
      <w:r w:rsidRPr="00156FC0">
        <w:t>партамент жилищно-коммунального хозяйства и благоустройства города Москвы - в случае проведения аукциона на право размещения общественного туалета нестационарного типа, за исключением случаев размещения общественного туалета нестационарного типа на земельн</w:t>
      </w:r>
      <w:r w:rsidRPr="00156FC0">
        <w:t xml:space="preserve">ых участках, указанных в </w:t>
      </w:r>
      <w:r w:rsidRPr="00156FC0">
        <w:t>пунктах 19.1</w:t>
      </w:r>
      <w:r w:rsidRPr="00156FC0">
        <w:t>-</w:t>
      </w:r>
      <w:r w:rsidRPr="00156FC0">
        <w:t>19.3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29" w:name="Par209"/>
      <w:bookmarkEnd w:id="29"/>
      <w:r w:rsidRPr="00156FC0">
        <w:t>19.5(1). Департамент городского имущества города Москвы - в случае проведения аукциона на право размещения плоскостной парковки вне границ улично-дорожной сети (за исключением плоскостных парковок, ра</w:t>
      </w:r>
      <w:r w:rsidRPr="00156FC0">
        <w:t>змещаемых в границах транспортно-пересадочных узлов и на территориях, прилегающих к станциям Московского метрополитена), а также аукциона на право размещения закрытых площадок и автодромов (включая автоматизированные автодромы) автомобильных школ.</w:t>
      </w:r>
    </w:p>
    <w:p w:rsidR="00000000" w:rsidRPr="00156FC0" w:rsidRDefault="00991D68">
      <w:pPr>
        <w:pStyle w:val="ConsPlusNormal"/>
        <w:jc w:val="both"/>
      </w:pPr>
      <w:r w:rsidRPr="00156FC0">
        <w:t>(п. 19.5</w:t>
      </w:r>
      <w:r w:rsidRPr="00156FC0">
        <w:t xml:space="preserve">(1) введен </w:t>
      </w:r>
      <w:r w:rsidRPr="00156FC0">
        <w:t>постановлением</w:t>
      </w:r>
      <w:r w:rsidRPr="00156FC0">
        <w:t xml:space="preserve"> Правительства Москвы от 30.06.2015 N 376-ПП; в ред. </w:t>
      </w:r>
      <w:r w:rsidRPr="00156FC0">
        <w:t>постановлен</w:t>
      </w:r>
      <w:r w:rsidRPr="00156FC0">
        <w:t>ия</w:t>
      </w:r>
      <w:r w:rsidRPr="00156FC0">
        <w:t xml:space="preserve"> Правительства Москвы от 27.10.2015 N 702-ПП)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19.6</w:t>
      </w:r>
      <w:r w:rsidRPr="00156FC0">
        <w:t>. Префектура административного округа города Москвы - в иных случаях проведения аукциона на право размещения некапит</w:t>
      </w:r>
      <w:r w:rsidRPr="00156FC0">
        <w:t xml:space="preserve">ального объекта, не указанного в </w:t>
      </w:r>
      <w:r w:rsidRPr="00156FC0">
        <w:t>пунктах 19.1</w:t>
      </w:r>
      <w:r w:rsidRPr="00156FC0">
        <w:t>-</w:t>
      </w:r>
      <w:r w:rsidRPr="00156FC0">
        <w:t>19.5(1)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 xml:space="preserve">, от 30.06.2015 </w:t>
      </w:r>
      <w:r w:rsidRPr="00156FC0">
        <w:t>N 376-ПП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20</w:t>
      </w:r>
      <w:r w:rsidRPr="00156FC0">
        <w:t xml:space="preserve">. </w:t>
      </w:r>
      <w:r w:rsidRPr="00156FC0">
        <w:t>Проведение открытого аукциона или открытого аукциона в электронной форме осуществляется в соответствии с порядком организации и проведения аукциона на право заключения договора на размещение объектов, не являющихся объектами капитального строительства, уст</w:t>
      </w:r>
      <w:r w:rsidRPr="00156FC0">
        <w:t>ановленным Правительством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21</w:t>
      </w:r>
      <w:r w:rsidRPr="00156FC0">
        <w:t>. Рекомендуемая форма договора на размещение некапитальных объектов, а также методика определения начальной цены договора утверждаются: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0" w:name="Par215"/>
      <w:bookmarkEnd w:id="30"/>
      <w:r w:rsidRPr="00156FC0">
        <w:t>21.1</w:t>
      </w:r>
      <w:r w:rsidRPr="00156FC0">
        <w:t>. Департаментом природопользования и охраны окружающей среды города Москвы, Департаментом культуры города Москвы, Департаментом физической культуры и спор</w:t>
      </w:r>
      <w:r w:rsidRPr="00156FC0">
        <w:t xml:space="preserve">та города Москвы - в случаях, указанных в </w:t>
      </w:r>
      <w:r w:rsidRPr="00156FC0">
        <w:t>пунктах 19.1</w:t>
      </w:r>
      <w:r w:rsidRPr="00156FC0">
        <w:t>-</w:t>
      </w:r>
      <w:r w:rsidRPr="00156FC0">
        <w:t>19.3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21.2</w:t>
      </w:r>
      <w:r w:rsidRPr="00156FC0">
        <w:t>. Департаментом транспорта и развития дорожно-транспортной инфраструктуры города Москвы - в случае, указан</w:t>
      </w:r>
      <w:r w:rsidRPr="00156FC0">
        <w:t xml:space="preserve">ном в </w:t>
      </w:r>
      <w:r w:rsidRPr="00156FC0">
        <w:t>пункте 19.4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 xml:space="preserve">21.3. Департаментом жилищно-коммунального хозяйства и благоустройства города Москвы - в иных случаях проведения аукциона на право размещения некапитальных объектов, не указанных в </w:t>
      </w:r>
      <w:r w:rsidRPr="00156FC0">
        <w:t xml:space="preserve">пунктах </w:t>
      </w:r>
      <w:r w:rsidRPr="00156FC0">
        <w:t>19.1</w:t>
      </w:r>
      <w:r w:rsidRPr="00156FC0">
        <w:t>-</w:t>
      </w:r>
      <w:r w:rsidRPr="00156FC0">
        <w:t>19.4</w:t>
      </w:r>
      <w:r w:rsidRPr="00156FC0">
        <w:t xml:space="preserve">, </w:t>
      </w:r>
      <w:r w:rsidRPr="00156FC0">
        <w:t>19.5(1)</w:t>
      </w:r>
      <w:r w:rsidRPr="00156FC0">
        <w:t xml:space="preserve"> н</w:t>
      </w:r>
      <w:r w:rsidRPr="00156FC0">
        <w:t>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09.12.2014 </w:t>
      </w:r>
      <w:r w:rsidRPr="00156FC0">
        <w:t>N 740-ПП</w:t>
      </w:r>
      <w:r w:rsidRPr="00156FC0">
        <w:t xml:space="preserve">, от 30.06.2015 </w:t>
      </w:r>
      <w:r w:rsidRPr="00156FC0">
        <w:t>N 376-ПП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1" w:name="Par221"/>
      <w:bookmarkEnd w:id="31"/>
      <w:r w:rsidRPr="00156FC0">
        <w:t xml:space="preserve">21.4. Департаментом городского имущества города Москвы - в случае размещения объектов, указанных в </w:t>
      </w:r>
      <w:r w:rsidRPr="00156FC0">
        <w:t>пунктах 5.1</w:t>
      </w:r>
      <w:r w:rsidRPr="00156FC0">
        <w:t xml:space="preserve">, </w:t>
      </w:r>
      <w:r w:rsidRPr="00156FC0">
        <w:t>5.2</w:t>
      </w:r>
      <w:r w:rsidRPr="00156FC0">
        <w:t xml:space="preserve"> (плоскостные парковки, размещаемые вне границ улично-дорожной сети (за исключением плоскостных парковок, размещаемых в границах транспортно-пересадочных узлов и на территориях, прилегающих к станциям Московского</w:t>
      </w:r>
      <w:r w:rsidRPr="00156FC0">
        <w:t xml:space="preserve"> метрополитена), </w:t>
      </w:r>
      <w:r w:rsidRPr="00156FC0">
        <w:t>5.3</w:t>
      </w:r>
      <w:r w:rsidRPr="00156FC0">
        <w:t xml:space="preserve">, </w:t>
      </w:r>
      <w:r w:rsidRPr="00156FC0">
        <w:t>5.4</w:t>
      </w:r>
      <w:r w:rsidRPr="00156FC0">
        <w:t xml:space="preserve">, </w:t>
      </w:r>
      <w:r w:rsidRPr="00156FC0">
        <w:t>5.7</w:t>
      </w:r>
      <w:r w:rsidRPr="00156FC0">
        <w:t xml:space="preserve">, </w:t>
      </w:r>
      <w:r w:rsidRPr="00156FC0">
        <w:t>5.14</w:t>
      </w:r>
      <w:r w:rsidRPr="00156FC0">
        <w:t xml:space="preserve">, </w:t>
      </w:r>
      <w:r w:rsidRPr="00156FC0">
        <w:t>5.17</w:t>
      </w:r>
      <w:r w:rsidRPr="00156FC0">
        <w:t>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21.4 в ред. </w:t>
      </w:r>
      <w:r w:rsidRPr="00156FC0">
        <w:t>постановления</w:t>
      </w:r>
      <w:r w:rsidRPr="00156FC0">
        <w:t xml:space="preserve"> Правительства Москвы от 01.06.2017 N 327-ПП)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21(1). Методика определения начальной цены договора на размещение некапитальных объектов ут</w:t>
      </w:r>
      <w:r w:rsidRPr="00156FC0">
        <w:t xml:space="preserve">верждается органами исполнительной власти города Москвы, указанными в </w:t>
      </w:r>
      <w:r w:rsidRPr="00156FC0">
        <w:t>пунктах 21.1</w:t>
      </w:r>
      <w:r w:rsidRPr="00156FC0">
        <w:t>-</w:t>
      </w:r>
      <w:r w:rsidRPr="00156FC0">
        <w:t>21.4</w:t>
      </w:r>
      <w:r w:rsidRPr="00156FC0">
        <w:t xml:space="preserve"> настоящего поря</w:t>
      </w:r>
      <w:r w:rsidRPr="00156FC0">
        <w:t>дка,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21(1)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22</w:t>
      </w:r>
      <w:r w:rsidRPr="00156FC0">
        <w:t>. Срок действия договора на размещение объектов, не являющихся объектами капитального строительства (далее также - договор), не может составлять более 5 лет, если иной срок разм</w:t>
      </w:r>
      <w:r w:rsidRPr="00156FC0">
        <w:t>ещения объектов не предусмотрен соответствующей схемой размещения некапитальных объектов или настоящим порядком.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26.12.2013 </w:t>
      </w:r>
      <w:r w:rsidRPr="00156FC0">
        <w:t>N 90</w:t>
      </w:r>
      <w:r w:rsidRPr="00156FC0">
        <w:t>8-ПП</w:t>
      </w:r>
      <w:r w:rsidRPr="00156FC0">
        <w:t xml:space="preserve">, от 09.12.2014 </w:t>
      </w:r>
      <w:r w:rsidRPr="00156FC0">
        <w:t>N 740-ПП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условия договора подлежат включению: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обязательство лица, получившего право на размещение некапитального объекта, в 7-дневный срок с д</w:t>
      </w:r>
      <w:r w:rsidRPr="00156FC0">
        <w:t>аты прекращения действия договора обеспечить демонтаж и вывоз указанного объекта с места его размещения;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согласие лица, получившего право на размещение некапитального объекта, на то, что уполномоченный орган исполнительной власти города Москвы (государс</w:t>
      </w:r>
      <w:r w:rsidRPr="00156FC0">
        <w:t>твенное учреждение города Москвы) при прекращении действия договора и истечении 7-дневного срока на добровольные демонтаж и вывоз объекта с места его размещения лицом, получившим право на размещение некапитального объекта, самостоятельно обеспечивает демон</w:t>
      </w:r>
      <w:r w:rsidRPr="00156FC0">
        <w:t>таж и (или) перемещение некапитального объекта на специально организованную площадку для хранения незаконно размещенных объектов;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положения о том, что орган исполнительной власти города Москвы, уполномоченный на обеспечение демонтажа и (или) перемещения</w:t>
      </w:r>
      <w:r w:rsidRPr="00156FC0">
        <w:t xml:space="preserve"> некапитального объекта (государственное учреждение города Москвы), в случае отказа лица, ранее получившего право на размещение некапитального объекта, в добровольном порядке осуществить демонтаж и вывоз данного объекта с места его размещения в 7-дневный с</w:t>
      </w:r>
      <w:r w:rsidRPr="00156FC0">
        <w:t>рок после прекращения договора, не несет ответственность за состояние и сохранность данного объекта и товаров, оборудования или иного имущества, находящихся в (на) объекте, при его демонтаже и (или) перемещении на специально организованную площадку для хра</w:t>
      </w:r>
      <w:r w:rsidRPr="00156FC0">
        <w:t>нения незаконно установленных объектов.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VI. Особенности размещения отдельных некапитальных объектов</w:t>
      </w:r>
    </w:p>
    <w:p w:rsidR="00000000" w:rsidRPr="00156FC0" w:rsidRDefault="00991D68">
      <w:pPr>
        <w:pStyle w:val="ConsPlusNormal"/>
        <w:jc w:val="center"/>
      </w:pPr>
      <w:r w:rsidRPr="00156FC0">
        <w:t>и объектов, размещение которых осуществляется</w:t>
      </w:r>
    </w:p>
    <w:p w:rsidR="00000000" w:rsidRPr="00156FC0" w:rsidRDefault="00991D68">
      <w:pPr>
        <w:pStyle w:val="ConsPlusNormal"/>
        <w:jc w:val="center"/>
      </w:pPr>
      <w:r w:rsidRPr="00156FC0">
        <w:t>без предоставления земельных участков</w:t>
      </w:r>
    </w:p>
    <w:p w:rsidR="00000000" w:rsidRPr="00156FC0" w:rsidRDefault="00991D68">
      <w:pPr>
        <w:pStyle w:val="ConsPlusNormal"/>
        <w:jc w:val="center"/>
      </w:pPr>
      <w:r w:rsidRPr="00156FC0">
        <w:t>и установления сервитутов</w:t>
      </w:r>
    </w:p>
    <w:p w:rsidR="00000000" w:rsidRPr="00156FC0" w:rsidRDefault="00991D68">
      <w:pPr>
        <w:pStyle w:val="ConsPlusNormal"/>
        <w:jc w:val="center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</w:t>
      </w:r>
    </w:p>
    <w:p w:rsidR="00000000" w:rsidRPr="00156FC0" w:rsidRDefault="00991D68">
      <w:pPr>
        <w:pStyle w:val="ConsPlusNormal"/>
        <w:jc w:val="center"/>
      </w:pPr>
      <w:r w:rsidRPr="00156FC0">
        <w:t>от 10.07.2017 N 446-ПП)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bookmarkStart w:id="32" w:name="Par239"/>
      <w:bookmarkEnd w:id="32"/>
      <w:r w:rsidRPr="00156FC0">
        <w:t>23</w:t>
      </w:r>
      <w:r w:rsidRPr="00156FC0">
        <w:t>. Объекты, у</w:t>
      </w:r>
      <w:r w:rsidRPr="00156FC0">
        <w:t xml:space="preserve">казанные в </w:t>
      </w:r>
      <w:r w:rsidRPr="00156FC0">
        <w:t>пунктах 5.1</w:t>
      </w:r>
      <w:r w:rsidRPr="00156FC0">
        <w:t xml:space="preserve">, </w:t>
      </w:r>
      <w:r w:rsidRPr="00156FC0">
        <w:t>5.3</w:t>
      </w:r>
      <w:r w:rsidRPr="00156FC0">
        <w:t xml:space="preserve"> и </w:t>
      </w:r>
      <w:r w:rsidRPr="00156FC0">
        <w:t>5.4</w:t>
      </w:r>
      <w:r w:rsidRPr="00156FC0">
        <w:t xml:space="preserve"> настоящего порядка, предназначенные для бесплатного использования неограниченным кругом лиц, а также в </w:t>
      </w:r>
      <w:r w:rsidRPr="00156FC0">
        <w:t>пункте 5.11</w:t>
      </w:r>
      <w:r w:rsidRPr="00156FC0">
        <w:t>, предназначенные для использования неограниченным кругом лиц за плату, разм</w:t>
      </w:r>
      <w:r w:rsidRPr="00156FC0">
        <w:t>ещаются в соответствии с проектами размещения указанных некапитальных объектов без проведения торгов.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23.1</w:t>
      </w:r>
      <w:r w:rsidRPr="00156FC0">
        <w:t>. Размещение таких некапитальных объектов осуществляется лицом, заинтересованным в размещении указанных объектов, на основании его обращения, поданного в: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Департамент</w:t>
      </w:r>
      <w:r w:rsidRPr="00156FC0">
        <w:t xml:space="preserve"> природопользования и охраны окружающей среды города Москвы, Департамент </w:t>
      </w:r>
      <w:r w:rsidRPr="00156FC0">
        <w:lastRenderedPageBreak/>
        <w:t xml:space="preserve">культуры города Москвы, Департамент физической культуры и спорта города Москвы - в случаях, указанных в </w:t>
      </w:r>
      <w:r w:rsidRPr="00156FC0">
        <w:t>пунктах 19.1</w:t>
      </w:r>
      <w:r w:rsidRPr="00156FC0">
        <w:t>-</w:t>
      </w:r>
      <w:r w:rsidRPr="00156FC0">
        <w:t>19.3</w:t>
      </w:r>
      <w:r w:rsidRPr="00156FC0">
        <w:t xml:space="preserve"> настоящего порядка;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Департамент образования города Москвы - в случае размещен</w:t>
      </w:r>
      <w:r w:rsidRPr="00156FC0">
        <w:t>ия некапитальных объектов на земельных участках, предоставленных в пользование государственным учреждениям, подведомственным Департаменту образования города Москвы;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Департамент здравоохранения города Москвы - в случае размещения некапитальных объектов н</w:t>
      </w:r>
      <w:r w:rsidRPr="00156FC0">
        <w:t>а земельных участках, предоставленных в пользование государственным учреждениям, подведомственным Департаменту здравоохранения города Москвы;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Департамент транспорта и развития дорожно-транспортной инфраструктуры города Москвы - в случае размещения некап</w:t>
      </w:r>
      <w:r w:rsidRPr="00156FC0">
        <w:t xml:space="preserve">итальных объектов, указанных в </w:t>
      </w:r>
      <w:r w:rsidRPr="00156FC0">
        <w:t>пункте 5.11</w:t>
      </w:r>
      <w:r w:rsidRPr="00156FC0">
        <w:t xml:space="preserve"> настоящего порядка;</w:t>
      </w:r>
    </w:p>
    <w:p w:rsidR="00000000" w:rsidRPr="00156FC0" w:rsidRDefault="00991D68">
      <w:pPr>
        <w:pStyle w:val="ConsPlusNormal"/>
        <w:jc w:val="both"/>
      </w:pPr>
      <w:r w:rsidRPr="00156FC0">
        <w:t xml:space="preserve">(подп. "г" введен </w:t>
      </w:r>
      <w:r w:rsidRPr="00156FC0">
        <w:t>постановлением</w:t>
      </w:r>
      <w:r w:rsidRPr="00156FC0">
        <w:t xml:space="preserve"> Правительс</w:t>
      </w:r>
      <w:r w:rsidRPr="00156FC0">
        <w:t>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д) Департамент городского имущества города Москвы - в случае размещения некапитальных объектов, указанных в </w:t>
      </w:r>
      <w:r w:rsidRPr="00156FC0">
        <w:t>пункте 5.14</w:t>
      </w:r>
      <w:r w:rsidRPr="00156FC0">
        <w:t xml:space="preserve"> настоящего порядка;</w:t>
      </w:r>
    </w:p>
    <w:p w:rsidR="00000000" w:rsidRPr="00156FC0" w:rsidRDefault="00991D68">
      <w:pPr>
        <w:pStyle w:val="ConsPlusNormal"/>
        <w:jc w:val="both"/>
      </w:pPr>
      <w:r w:rsidRPr="00156FC0">
        <w:t xml:space="preserve">(подп. "д" в ред. </w:t>
      </w:r>
      <w:r w:rsidRPr="00156FC0">
        <w:t>постановления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е) префектуру административного округа города Москвы - в иных случаях.</w:t>
      </w:r>
    </w:p>
    <w:p w:rsidR="00000000" w:rsidRPr="00156FC0" w:rsidRDefault="00991D68">
      <w:pPr>
        <w:pStyle w:val="ConsPlusNormal"/>
        <w:jc w:val="both"/>
      </w:pPr>
      <w:r w:rsidRPr="00156FC0">
        <w:t xml:space="preserve">(подп. "е"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23.2</w:t>
      </w:r>
      <w:r w:rsidRPr="00156FC0">
        <w:t xml:space="preserve">. После установки некапитальные объекты, указанные в </w:t>
      </w:r>
      <w:r w:rsidRPr="00156FC0">
        <w:t>пункте 23</w:t>
      </w:r>
      <w:r w:rsidRPr="00156FC0">
        <w:t xml:space="preserve"> настоящего порядка, за исключением пунктов проката велотранспорта, могут быть переданы в дар городу Москве в соответствии с законодательством Российской Федерации.</w:t>
      </w:r>
    </w:p>
    <w:p w:rsidR="00000000" w:rsidRPr="00156FC0" w:rsidRDefault="00991D68">
      <w:pPr>
        <w:pStyle w:val="ConsPlusNormal"/>
        <w:jc w:val="both"/>
      </w:pPr>
      <w:r w:rsidRPr="00156FC0">
        <w:t>(в ред. постано</w:t>
      </w:r>
      <w:r w:rsidRPr="00156FC0">
        <w:t xml:space="preserve">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24</w:t>
      </w:r>
      <w:r w:rsidRPr="00156FC0">
        <w:t xml:space="preserve">. Голубятни размещаются на основании разрешения, выдаваемого на срок до 3 лет соответствующими органами исполнительной власти города Москвы в случаях, указанных в </w:t>
      </w:r>
      <w:r w:rsidRPr="00156FC0">
        <w:t>пунк</w:t>
      </w:r>
      <w:r w:rsidRPr="00156FC0">
        <w:t>тах 19.1</w:t>
      </w:r>
      <w:r w:rsidRPr="00156FC0">
        <w:t>-</w:t>
      </w:r>
      <w:r w:rsidRPr="00156FC0">
        <w:t>19.3</w:t>
      </w:r>
      <w:r w:rsidRPr="00156FC0">
        <w:t xml:space="preserve"> настоящего порядка, а </w:t>
      </w:r>
      <w:r w:rsidRPr="00156FC0">
        <w:t>в иных случаях - префектурой административного округа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26.12.2013 </w:t>
      </w:r>
      <w:r w:rsidRPr="00156FC0">
        <w:t>N 908-ПП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Разрешение на размещение голубятни выдается без взимания платы по результатам рассмотрения заявления заин</w:t>
      </w:r>
      <w:r w:rsidRPr="00156FC0">
        <w:t>тересованного лица, поданного с приложением утвержденного в установленном порядке предварительного проекта размещения голубятни.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</w:t>
      </w:r>
      <w:r w:rsidRPr="00156FC0">
        <w:t xml:space="preserve">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25</w:t>
      </w:r>
      <w:r w:rsidRPr="00156FC0">
        <w:t>. Пункты проката велотранспорта размещаются на основании разрешения, выдаваемого на срок до трех лет Департаментом транспорта и развития дорожно</w:t>
      </w:r>
      <w:r w:rsidRPr="00156FC0">
        <w:t>-транспортной инфраструктуры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Разрешение на размещение пункта проката велотранспорта выдается без взимания платы по результатам рассмотрения заявления заинтересованного лица, поданного с приложением утвержденного в установленном порядке предв</w:t>
      </w:r>
      <w:r w:rsidRPr="00156FC0">
        <w:t>арительного проекта размещения пункта проката велотранспорта.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(пункт введен </w:t>
      </w:r>
      <w:r w:rsidRPr="00156FC0">
        <w:t>постановлением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26. Порядок размещения пунктов реал</w:t>
      </w:r>
      <w:r w:rsidRPr="00156FC0">
        <w:t>изации проездных билетов для проезда на городском пассажирском транспорте общего пользования, порядок размещения автоматов продажи билетов для проезда на городском пассажирском транспорте общего пользования и порядок размещения зарядных станций для электро</w:t>
      </w:r>
      <w:r w:rsidRPr="00156FC0">
        <w:t>транспорта утверждаются Департаментом транспорта и развития дорожно-транспортной инфраструктуры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09.12.2014 </w:t>
      </w:r>
      <w:r w:rsidRPr="00156FC0">
        <w:t>N 740-</w:t>
      </w:r>
      <w:r w:rsidRPr="00156FC0">
        <w:t>ПП</w:t>
      </w:r>
      <w:r w:rsidRPr="00156FC0">
        <w:t xml:space="preserve">, от 29.11.2016 </w:t>
      </w:r>
      <w:r w:rsidRPr="00156FC0">
        <w:t>N 799-ПП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26(1). Таксофоны размещаются на основании договора на размещение таксофона, заключаемого правообладателями таксофонов с префектурой админист</w:t>
      </w:r>
      <w:r w:rsidRPr="00156FC0">
        <w:t>ративного округа города Москвы, на территории которого находится место размещения таксофона.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Рекомендуемая форма договора на размещение таксофона утверждается Департаментом информационных технологий города Москвы. Методика определения цены такого договора </w:t>
      </w:r>
      <w:r w:rsidRPr="00156FC0">
        <w:t>утверждается Департаментом городского имущества города Москвы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26(1) введен </w:t>
      </w:r>
      <w:r w:rsidRPr="00156FC0">
        <w:t>постановлением</w:t>
      </w:r>
      <w:r w:rsidRPr="00156FC0">
        <w:t xml:space="preserve"> Правительства Москвы от 30.06.2015 N 376-ПП)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>27. Помещения трансформаторных подстанций и электрических распределительных устройств, не являющиеся объектами капитального строительства, размещаются на основании договора на размещение такого некапитальног</w:t>
      </w:r>
      <w:r w:rsidRPr="00156FC0">
        <w:t>о объекта, заключаемого правообладателями электрических сетей с Департаментом городского имущества города Москвы на срок не более 49 лет.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Помещения тяговых подстанций, не являющиеся объектами капитального строительства, размещаются на основании договора на</w:t>
      </w:r>
      <w:r w:rsidRPr="00156FC0">
        <w:t xml:space="preserve"> размещение такого некапитального объекта, заключаемого лицами, осуществляющими пассажирские перевозки по определенным в установленном порядке маршрутам движения электрифицированного внеуличного городского (наземного) пассажирского транспорта, с Департамен</w:t>
      </w:r>
      <w:r w:rsidRPr="00156FC0">
        <w:t>том городского имущества города Москвы на срок не более 49 лет.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Рекомендуемая форма договора на размещение указанных некапитальных объектов утверждается Департаментом городского имущества города Москвы. Методика определения цены такого договора утверждаетс</w:t>
      </w:r>
      <w:r w:rsidRPr="00156FC0">
        <w:t>я Департаментом городского имущества города Москвы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(абзац введен </w:t>
      </w:r>
      <w:r w:rsidRPr="00156FC0">
        <w:t>постановлением</w:t>
      </w:r>
      <w:r w:rsidRPr="00156FC0">
        <w:t xml:space="preserve"> Правительс</w:t>
      </w:r>
      <w:r w:rsidRPr="00156FC0">
        <w:t>тва Москвы от 23.04.2015 N 227-ПП)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27 введен </w:t>
      </w:r>
      <w:r w:rsidRPr="00156FC0">
        <w:t>постановлением</w:t>
      </w:r>
      <w:r w:rsidRPr="00156FC0">
        <w:t xml:space="preserve"> Правительства Москвы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28. Плоскостные парковки в границах транспортно-пересадочных у</w:t>
      </w:r>
      <w:r w:rsidRPr="00156FC0">
        <w:t xml:space="preserve">злов и на территориях, прилегающих к станциям Московского метрополитена, размещаются на основании договора на размещение такого некапитального объекта, заключаемого на основании решения, принятого в соответствии с </w:t>
      </w:r>
      <w:r w:rsidRPr="00156FC0">
        <w:t>постановлением</w:t>
      </w:r>
      <w:r w:rsidRPr="00156FC0">
        <w:t xml:space="preserve"> Правительства Москвы от 16 ноября 2010 г. N 1019-ПП "О создании Градостроительно-земельной комиссии города Москвы", лицами, осуществляющими пассажирские перевозки по определенным в установленном порядке маршру</w:t>
      </w:r>
      <w:r w:rsidRPr="00156FC0">
        <w:t>там движения электрифицированного внеуличного городского (подземного, наземного и надземного) пассажирского транспорта, а также лицами, осуществляющими строительство транспортно-пересадочных узлов, с Департаментом городского имущества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>(в ред</w:t>
      </w:r>
      <w:r w:rsidRPr="00156FC0">
        <w:t xml:space="preserve">. </w:t>
      </w:r>
      <w:r w:rsidRPr="00156FC0">
        <w:t>постановления</w:t>
      </w:r>
      <w:r w:rsidRPr="00156FC0">
        <w:t xml:space="preserve"> Правительства Москвы от 01.12.2015 N 812-ПП)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Рекомендуемая форма договора на размещение указанных некапитальных объектов утверждается Департаментом городск</w:t>
      </w:r>
      <w:r w:rsidRPr="00156FC0">
        <w:t>ого имущества города Москвы. Методика определения цены такого договора утверждается Департаментом городского имущества города Москвы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28 введен </w:t>
      </w:r>
      <w:r w:rsidRPr="00156FC0">
        <w:t>постановлением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29.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</w:t>
      </w:r>
      <w:r w:rsidRPr="00156FC0">
        <w:t>ого строительства, и производственные, складские, вспомогательные сооружения без устройства фундаментов (в том числе цельноперевозные, контейнерного типа, сборно-разборной конструкции), возводимые на период строительства, реконструкции, капитального ремонт</w:t>
      </w:r>
      <w:r w:rsidRPr="00156FC0">
        <w:t>а объектов капитального строительства (за исключением таких объектов, размещаемых для обеспечения строительства, реконструкции линейных объектов федерального, регионального или местного значения), размещаются на основании договора на размещение такого нека</w:t>
      </w:r>
      <w:r w:rsidRPr="00156FC0">
        <w:t>питального объекта, заключаемого лицами, которым смежные земельные участки или находящиеся в непосредственной близости земельные участки предоставлены в установленном порядке для целей строительства, реконструкции, капитального ремонта объектов капитальног</w:t>
      </w:r>
      <w:r w:rsidRPr="00156FC0">
        <w:t>о строительства, с Департаментом городского имущества города Москвы при наличии утвержденного в установленном порядке строительного генерального плана (стройгенплана) с необходимыми заключениями и договора аренды смежного земельного участка, предусматриваю</w:t>
      </w:r>
      <w:r w:rsidRPr="00156FC0">
        <w:t>щего осуществление строительства, реконструкции, капитального ремонта объектов капитального строительства, а в случае осуществления строительства, реконструкции, капитального ремонта объектов капитального строительства за счет средств бюджета города Москвы</w:t>
      </w:r>
      <w:r w:rsidRPr="00156FC0">
        <w:t xml:space="preserve"> и средств государственных учреждений города Москвы - договора безвозмездного пользования смежным земельным участком.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Рекомендуемые формы договоров на размещение указанных некапитальных объектов утверждаются Департаментом городского имущества города Москвы</w:t>
      </w:r>
      <w:r w:rsidRPr="00156FC0">
        <w:t>. Методика определения цены таких договоров утверждается Департаментом городского имущества города Москвы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29 введен </w:t>
      </w:r>
      <w:r w:rsidRPr="00156FC0">
        <w:t>постановлением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3" w:name="Par278"/>
      <w:bookmarkEnd w:id="33"/>
      <w:r w:rsidRPr="00156FC0">
        <w:t xml:space="preserve">30. Отстойно-разворотные площадки наземного общественного пассажирского транспорта </w:t>
      </w:r>
      <w:r w:rsidRPr="00156FC0">
        <w:lastRenderedPageBreak/>
        <w:t>размещаются на основании договора на размещение такого некапитального о</w:t>
      </w:r>
      <w:r w:rsidRPr="00156FC0">
        <w:t>бъекта, заключаемого лицами, осуществляющими пассажирские перевозки по определенным в установленном порядке маршрутам движения городского наземного пассажирского транспорта, с правом вступления в такой договор иных лиц, осуществляющих пассажирские перевозк</w:t>
      </w:r>
      <w:r w:rsidRPr="00156FC0">
        <w:t>и по данному маршруту, с Департаментом городского имущества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Рекомендуемая форма договора на размещение отстойно-разворотной площадки наземного общественного пассажирского транспорта утверждается Департаментом городского имущества города Моск</w:t>
      </w:r>
      <w:r w:rsidRPr="00156FC0">
        <w:t>вы. Методика определения цены такого договора утверждается Департаментом городского имущества города Москвы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30 введен </w:t>
      </w:r>
      <w:r w:rsidRPr="00156FC0">
        <w:t>постановлением</w:t>
      </w:r>
      <w:r w:rsidRPr="00156FC0">
        <w:t xml:space="preserve"> Правительства Москвы от 23.04.2015 N 227-ПП)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31. Размещение объектов, указанных в </w:t>
      </w:r>
      <w:r w:rsidRPr="00156FC0">
        <w:t>пунктах 5(1)</w:t>
      </w:r>
      <w:r w:rsidRPr="00156FC0">
        <w:t xml:space="preserve"> и </w:t>
      </w:r>
      <w:r w:rsidRPr="00156FC0">
        <w:t>5(2)</w:t>
      </w:r>
      <w:r w:rsidRPr="00156FC0">
        <w:t xml:space="preserve"> настоящего порядка, осуществляется без предоставления земельных участков и установления сервитутов на основании </w:t>
      </w:r>
      <w:r w:rsidRPr="00156FC0">
        <w:t>разрешения на использование земель или земельного участка (далее - разрешение).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10.04.2018 N 283-ПП)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Разрешение оформляется Департаментом городского имущества города Москвы на срок три года при условии, что размещение объекта, указанного в </w:t>
      </w:r>
      <w:r w:rsidRPr="00156FC0">
        <w:t>пунктах 5(1)</w:t>
      </w:r>
      <w:r w:rsidRPr="00156FC0">
        <w:t xml:space="preserve"> и </w:t>
      </w:r>
      <w:r w:rsidRPr="00156FC0">
        <w:t>5(2)</w:t>
      </w:r>
      <w:r w:rsidRPr="00156FC0">
        <w:t xml:space="preserve"> настоящего порядка, предусмотрено схемой границ земель или земельных участков, предполагаемых для испо</w:t>
      </w:r>
      <w:r w:rsidRPr="00156FC0">
        <w:t>льзования в целях размещения объектов, размещение которых осуществляется без предоставления земельных участков и установления сервитутов, на кадастровом плане территории с указанием координат характерных точек границ таких земель или земельного участка (да</w:t>
      </w:r>
      <w:r w:rsidRPr="00156FC0">
        <w:t>лее - схема).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10.04.2018 N 283-ПП)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Схема является приложением к разрешению и подлежит согласованию в процессе межведомственно</w:t>
      </w:r>
      <w:r w:rsidRPr="00156FC0">
        <w:t xml:space="preserve">го информационного взаимодействия с Комитетом по архитектуре и градостроительству города Москвы, а в случае размещения объектов в границах особо охраняемых природных территорий в городе Москве - с Департаментом природопользования и охраны окружающей среды </w:t>
      </w:r>
      <w:r w:rsidRPr="00156FC0">
        <w:t>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Формы разрешения и схемы, а также требования к их разработке утверждаются Департаментом городского имущества города Москвы по согласованию с Комитетом по архитектуре и градостроительству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Разрешение в целях размещения объектов,</w:t>
      </w:r>
      <w:r w:rsidRPr="00156FC0">
        <w:t xml:space="preserve"> указанных в </w:t>
      </w:r>
      <w:r w:rsidRPr="00156FC0">
        <w:t>пункте 5(1)</w:t>
      </w:r>
      <w:r w:rsidRPr="00156FC0">
        <w:t xml:space="preserve"> настоящего порядка, выдается без взимания платы. Взимание платы осущ</w:t>
      </w:r>
      <w:r w:rsidRPr="00156FC0">
        <w:t>ествляется за использование земель или земельных участков в целях размещения объектов, размещение которых осуществляется без предоставления земельных участков и установления сервитутов, по методике, утвержденной Департаментом городского имущества города Мо</w:t>
      </w:r>
      <w:r w:rsidRPr="00156FC0">
        <w:t>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Методика определения размера платы за использование земель или земельных участков в целях размещения объектов, указанных в </w:t>
      </w:r>
      <w:r w:rsidRPr="00156FC0">
        <w:t>пункте 5(1)</w:t>
      </w:r>
      <w:r w:rsidRPr="00156FC0">
        <w:t xml:space="preserve"> настоящего порядка, взимаемой при выдаче разрешения, утверждается Департаментом городского имущества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Размещение объектов, указанных в </w:t>
      </w:r>
      <w:r w:rsidRPr="00156FC0">
        <w:t>пункте 5(2)</w:t>
      </w:r>
      <w:r w:rsidRPr="00156FC0">
        <w:t xml:space="preserve"> настоящего порядка, осуществляется в порядке, предусмотренном настоящим пунктом, в следующих случаях: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строительство или реконструкция таких объектов предусмотрены договорами подключения (технологического присоедин</w:t>
      </w:r>
      <w:r w:rsidRPr="00156FC0">
        <w:t>ения) объектов капитального строительства, расположенных в границах территории, в отношении которой в целях реализации решения о реновации жилищного фонда в городе Москве утверждена документация по планировке территории, или объектов капитального строитель</w:t>
      </w:r>
      <w:r w:rsidRPr="00156FC0">
        <w:t>ства, расположенных в кварталах, в границах которых расположены существующие или подлежащие образованию земельные участки, предназначенные для проектирования и строительства в течение 2017-2021 годов "стартовых" многоквартирных домов, обеспечивающих "волно</w:t>
      </w:r>
      <w:r w:rsidRPr="00156FC0">
        <w:t>вое переселение" граждан в целях реализации Программы реновации жилищного фонда в городе Москве, к сетям инженерно-технического обеспечения, электрическим сетям, заключенными между физическим лицом, зарегистрированным в качестве индивидуального предпринима</w:t>
      </w:r>
      <w:r w:rsidRPr="00156FC0">
        <w:t>теля, или юридическим лицом, осуществляющими эксплуатацию сетей инженерно-технического обеспечения, электрических сетей, и Московским фондом реновации жилой застройки;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- строительство таких объектов предусмотрено договорами (соглашениями) о перекладке </w:t>
      </w:r>
      <w:r w:rsidRPr="00156FC0">
        <w:lastRenderedPageBreak/>
        <w:t>(пер</w:t>
      </w:r>
      <w:r w:rsidRPr="00156FC0">
        <w:t xml:space="preserve">еустройстве) линейного объекта инженерной инфраструктуры и иного технологически связанного с ним объекта капитального строительства, осуществляемой в целях строительства объектов капитального строительства, расположенных в границах территории, в отношении </w:t>
      </w:r>
      <w:r w:rsidRPr="00156FC0">
        <w:t xml:space="preserve">которой утверждена документация по планировке территории в целях реализации решения о реновации жилищного фонда в городе Москве, или объектов капитального строительства, расположенных в кварталах, в границах которых расположены существующие или подлежащие </w:t>
      </w:r>
      <w:r w:rsidRPr="00156FC0">
        <w:t>образованию земельные участки, предназначенные для проектирования и строительства в течение 2017-2021 годов "стартовых" многоквартирных домов, обеспечивающих "волновое переселение" граждан в целях реализации Программы реновации жилищного фонда в городе Мос</w:t>
      </w:r>
      <w:r w:rsidRPr="00156FC0">
        <w:t xml:space="preserve">кве, заключенными между физическим лицом, зарегистрированным в качестве индивидуального предпринимателя, или юридическим лицом, осуществляющими эксплуатацию сетей инженерно-технического обеспечения, электрических сетей, и Московским фондом реновации жилой </w:t>
      </w:r>
      <w:r w:rsidRPr="00156FC0">
        <w:t>застройки.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(абзац введен </w:t>
      </w:r>
      <w:r w:rsidRPr="00156FC0">
        <w:t>постановлением</w:t>
      </w:r>
      <w:r w:rsidRPr="00156FC0">
        <w:t xml:space="preserve"> Правительства Москвы от 10.04.2018 N 283-ПП)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31 в ред. </w:t>
      </w:r>
      <w:r w:rsidRPr="00156FC0">
        <w:t>постановления</w:t>
      </w:r>
      <w:r w:rsidRPr="00156FC0">
        <w:t xml:space="preserve"> Правительства Москвы от 10.07.2017 N 446-ПП)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32. Размещение объектов, указанных в </w:t>
      </w:r>
      <w:r w:rsidRPr="00156FC0">
        <w:t>пунктах 5.1</w:t>
      </w:r>
      <w:r w:rsidRPr="00156FC0">
        <w:t xml:space="preserve">, </w:t>
      </w:r>
      <w:r w:rsidRPr="00156FC0">
        <w:t>5.3</w:t>
      </w:r>
      <w:r w:rsidRPr="00156FC0">
        <w:t xml:space="preserve">, </w:t>
      </w:r>
      <w:r w:rsidRPr="00156FC0">
        <w:t>5.4</w:t>
      </w:r>
      <w:r w:rsidRPr="00156FC0">
        <w:t xml:space="preserve">, </w:t>
      </w:r>
      <w:r w:rsidRPr="00156FC0">
        <w:t>5.7</w:t>
      </w:r>
      <w:r w:rsidRPr="00156FC0">
        <w:t xml:space="preserve">, </w:t>
      </w:r>
      <w:r w:rsidRPr="00156FC0">
        <w:t>5.14</w:t>
      </w:r>
      <w:r w:rsidRPr="00156FC0">
        <w:t xml:space="preserve"> настоящего порядка, в границах особо охраняемой зеленой территории осуществляется на основании договора на размещение такого некапитального объекта, заключаемого Департаментом городского имущества города Москвы с лицом, являющимся правообладателем </w:t>
      </w:r>
      <w:r w:rsidRPr="00156FC0">
        <w:t>земельного участка, находящегося в непосредственной близости (на расстоянии не более 25 метров) от границ территории, определяемой схемой размещения объектов, не являющихся объектами капитального строительства, в границах особо охраняемой зеленой территори</w:t>
      </w:r>
      <w:r w:rsidRPr="00156FC0">
        <w:t>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Договор на размещение такого некапитального объекта подлежит заключению на срок 5 лет с возможностью продления на срок, равный первоначальному, при отсутствии возражений сторон договора.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Рекомендуемая форма договора на размещение указанных некапитальных</w:t>
      </w:r>
      <w:r w:rsidRPr="00156FC0">
        <w:t xml:space="preserve"> объектов утверждается Департаментом городского имущества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Копия заключенного договора на размещение некапитального объекта подлежит направлению государственному учреждению города Москвы, осуществляющему функции по управлению, охране и органи</w:t>
      </w:r>
      <w:r w:rsidRPr="00156FC0">
        <w:t>зации содержания соответствующей особо охраняемой зеленой территории.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32 введен </w:t>
      </w:r>
      <w:r w:rsidRPr="00156FC0">
        <w:t>постановлением</w:t>
      </w:r>
      <w:r w:rsidRPr="00156FC0">
        <w:t xml:space="preserve"> Правительства Москвы от 01.06.2017 N 327-ПП)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  <w:outlineLvl w:val="0"/>
      </w:pPr>
      <w:r w:rsidRPr="00156FC0">
        <w:t>Приложение 2</w:t>
      </w:r>
    </w:p>
    <w:p w:rsidR="00000000" w:rsidRPr="00156FC0" w:rsidRDefault="00991D68">
      <w:pPr>
        <w:pStyle w:val="ConsPlusNormal"/>
        <w:jc w:val="right"/>
      </w:pPr>
      <w:r w:rsidRPr="00156FC0">
        <w:t>к постано</w:t>
      </w:r>
      <w:r w:rsidRPr="00156FC0">
        <w:t>влению Правительства</w:t>
      </w:r>
    </w:p>
    <w:p w:rsidR="00000000" w:rsidRPr="00156FC0" w:rsidRDefault="00991D68">
      <w:pPr>
        <w:pStyle w:val="ConsPlusNormal"/>
        <w:jc w:val="right"/>
      </w:pPr>
      <w:r w:rsidRPr="00156FC0">
        <w:t>Москвы</w:t>
      </w:r>
    </w:p>
    <w:p w:rsidR="00000000" w:rsidRPr="00156FC0" w:rsidRDefault="00991D68">
      <w:pPr>
        <w:pStyle w:val="ConsPlusNormal"/>
        <w:jc w:val="right"/>
      </w:pPr>
      <w:r w:rsidRPr="00156FC0">
        <w:t>от 13 ноября 2012 г. N 636-ПП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Title"/>
        <w:jc w:val="center"/>
      </w:pPr>
      <w:bookmarkStart w:id="34" w:name="Par309"/>
      <w:bookmarkEnd w:id="34"/>
      <w:r w:rsidRPr="00156FC0">
        <w:t>ПОРЯДОК</w:t>
      </w:r>
    </w:p>
    <w:p w:rsidR="00000000" w:rsidRPr="00156FC0" w:rsidRDefault="00991D68">
      <w:pPr>
        <w:pStyle w:val="ConsPlusTitle"/>
        <w:jc w:val="center"/>
      </w:pPr>
      <w:r w:rsidRPr="00156FC0">
        <w:t>ОРГАНИЗАЦИИ И ПРОВЕДЕНИЯ АУКЦИОНА НА ПРАВО ЗАКЛЮЧЕНИЯ</w:t>
      </w:r>
    </w:p>
    <w:p w:rsidR="00000000" w:rsidRPr="00156FC0" w:rsidRDefault="00991D68">
      <w:pPr>
        <w:pStyle w:val="ConsPlusTitle"/>
        <w:jc w:val="center"/>
      </w:pPr>
      <w:r w:rsidRPr="00156FC0">
        <w:t>ДОГОВОРА НА РАЗМЕЩЕНИЕ ОБЪЕКТОВ, НЕ ЯВЛЯЮЩИХСЯ ОБЪЕКТАМИ</w:t>
      </w:r>
    </w:p>
    <w:p w:rsidR="00000000" w:rsidRPr="00156FC0" w:rsidRDefault="00991D68">
      <w:pPr>
        <w:pStyle w:val="ConsPlusTitle"/>
        <w:jc w:val="center"/>
      </w:pPr>
      <w:r w:rsidRPr="00156FC0">
        <w:t>КАПИТАЛЬНОГО СТРОИТЕЛЬСТВА</w:t>
      </w:r>
    </w:p>
    <w:p w:rsidR="00000000" w:rsidRPr="00156FC0" w:rsidRDefault="00991D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6FC0" w:rsidRPr="00156F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6FC0" w:rsidRDefault="00991D68">
            <w:pPr>
              <w:pStyle w:val="ConsPlusNormal"/>
              <w:jc w:val="center"/>
            </w:pPr>
            <w:r w:rsidRPr="00156FC0">
              <w:t>Список изменяющих документов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(в ред. постановлений Правительства Москвы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06.08.2013 </w:t>
            </w:r>
            <w:r w:rsidRPr="00156FC0">
              <w:t>N 520-ПП</w:t>
            </w:r>
            <w:r w:rsidRPr="00156FC0">
              <w:t xml:space="preserve">, от 13.09.2013 </w:t>
            </w:r>
            <w:r w:rsidRPr="00156FC0">
              <w:t>N 606-ПП</w:t>
            </w:r>
            <w:r w:rsidRPr="00156FC0">
              <w:t xml:space="preserve">, от 26.12.2013 </w:t>
            </w:r>
            <w:r w:rsidRPr="00156FC0">
              <w:t>N 908-ПП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18.11.2014 </w:t>
            </w:r>
            <w:r w:rsidRPr="00156FC0">
              <w:t>N 674-ПП</w:t>
            </w:r>
            <w:r w:rsidRPr="00156FC0">
              <w:t xml:space="preserve">, от 30.06.2015 </w:t>
            </w:r>
            <w:r w:rsidRPr="00156FC0">
              <w:t>N 376-ПП</w:t>
            </w:r>
            <w:r w:rsidRPr="00156FC0">
              <w:t xml:space="preserve">, от 27.10.2015 </w:t>
            </w:r>
            <w:r w:rsidRPr="00156FC0">
              <w:t>N 702-ПП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03.11.2015 </w:t>
            </w:r>
            <w:r w:rsidRPr="00156FC0">
              <w:t>N 725-ПП</w:t>
            </w:r>
            <w:r w:rsidRPr="00156FC0">
              <w:t xml:space="preserve">, от 21.12.2016 </w:t>
            </w:r>
            <w:r w:rsidRPr="00156FC0">
              <w:t>N 899-ПП</w:t>
            </w:r>
            <w:r w:rsidRPr="00156FC0">
              <w:t xml:space="preserve">, от 05.04.2017 </w:t>
            </w:r>
            <w:r w:rsidRPr="00156FC0">
              <w:t>N 160-ПП</w:t>
            </w:r>
            <w:r w:rsidRPr="00156FC0">
              <w:t>)</w:t>
            </w:r>
          </w:p>
        </w:tc>
      </w:tr>
    </w:tbl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I. Организация аукциона на право заключения договора</w:t>
      </w:r>
    </w:p>
    <w:p w:rsidR="00000000" w:rsidRPr="00156FC0" w:rsidRDefault="00991D68">
      <w:pPr>
        <w:pStyle w:val="ConsPlusNormal"/>
        <w:jc w:val="center"/>
      </w:pPr>
      <w:r w:rsidRPr="00156FC0">
        <w:t>на размещение объекта, не являющегося объектом</w:t>
      </w:r>
    </w:p>
    <w:p w:rsidR="00000000" w:rsidRPr="00156FC0" w:rsidRDefault="00991D68">
      <w:pPr>
        <w:pStyle w:val="ConsPlusNormal"/>
        <w:jc w:val="center"/>
      </w:pPr>
      <w:r w:rsidRPr="00156FC0">
        <w:t>капитального строительства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1. Настоящий порядок организации и проведения аукциона на право заключения договора на размещение объектов, не являющихся объе</w:t>
      </w:r>
      <w:r w:rsidRPr="00156FC0">
        <w:t xml:space="preserve">ктами капитального строительства (далее - порядок), устанавливает порядок организации и проведения аукциона на право заключения договора на размещение </w:t>
      </w:r>
      <w:r w:rsidRPr="00156FC0">
        <w:lastRenderedPageBreak/>
        <w:t>на земельных участках, находящихся в собственности города Москвы, землях или земельных участках, государс</w:t>
      </w:r>
      <w:r w:rsidRPr="00156FC0">
        <w:t>твенная собственность на которые не разграничена, объектов, не являющихся объектами капитального строительства (далее также - некапитальные объекты).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21.12.2016 N 899-ПП)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 Положения настоящего порядка применяются при размещении некапитальных объектов за счет внебюджетных источников финансирования (за исключением случаев размещения некапитальных объектов за счет средств государ</w:t>
      </w:r>
      <w:r w:rsidRPr="00156FC0">
        <w:t>ственных учреждений города Москвы) в случаях, предусмотренных утвержденным Правительством Москвы порядком размещения и установки на территории города Москвы объектов, не являющихся объектами капитального строительства.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3. После разработки, согласования и у</w:t>
      </w:r>
      <w:r w:rsidRPr="00156FC0">
        <w:t>тверждения в установленном порядке предварительного проекта размещения некапитального объекта или схемы размещения соответствующих некапитальных объектов (далее - схема размещения) организатор аукциона проводит отбор хозяйствующих субъектов для организации</w:t>
      </w:r>
      <w:r w:rsidRPr="00156FC0">
        <w:t xml:space="preserve"> размещения некапитальных объектов в местах, определенных соответственно предварительным проектом размещения некапитального объекта или схемой размещения.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26.12.2013 </w:t>
      </w:r>
      <w:r w:rsidRPr="00156FC0">
        <w:t>N 908-ПП</w:t>
      </w:r>
      <w:r w:rsidRPr="00156FC0">
        <w:t xml:space="preserve">, от 30.06.2015 </w:t>
      </w:r>
      <w:r w:rsidRPr="00156FC0">
        <w:t>N 376-ПП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 Отбор хозяйствующих субъектов осуществляется путем проведения открытого аукциона или открытог</w:t>
      </w:r>
      <w:r w:rsidRPr="00156FC0">
        <w:t>о аукциона в электронной форме, предметом которых является право на заключение договора на размещение некапитального объекта в местах, определенных предварительным проектом размещения некапитального объекта или схемой размещения.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Открытый аукцион в электро</w:t>
      </w:r>
      <w:r w:rsidRPr="00156FC0">
        <w:t xml:space="preserve">нной форме проводится с соблюдением требований, установленных </w:t>
      </w:r>
      <w:r w:rsidRPr="00156FC0">
        <w:t>разделом III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5. В целях настоящего порядка под открытым аукционом понимаются торги, победителем кот</w:t>
      </w:r>
      <w:r w:rsidRPr="00156FC0">
        <w:t>орых признается лицо, предложившее наиболее высокую цену за право заключения договора на размещение некапитального объекта (далее - аукцион).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6. Плата за участие в аукционе не взимается.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7. Организатор аукциона разрабатывает и утверждает аукционную докумен</w:t>
      </w:r>
      <w:r w:rsidRPr="00156FC0">
        <w:t>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</w:t>
      </w:r>
      <w:r w:rsidRPr="00156FC0">
        <w:t>чальной цены предмета аукциона ("шаг аукциона").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5" w:name="Par333"/>
      <w:bookmarkEnd w:id="35"/>
      <w:r w:rsidRPr="00156FC0">
        <w:t>8. Начальная цена предмета аукциона, а также минимальный и (или) максимальный размер задатка устанавливаются правовым актом: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6" w:name="Par334"/>
      <w:bookmarkEnd w:id="36"/>
      <w:r w:rsidRPr="00156FC0">
        <w:t>8.1. Департамента природопользования и охраны окружающей с</w:t>
      </w:r>
      <w:r w:rsidRPr="00156FC0">
        <w:t>реды города Москвы - в случае размещения некапитальных объектов в границах особо охраняемых природных территорий города Москвы и природных комплексов, подведомственных Государственному природоохранному бюджетному учреждению города Москвы "Московское городс</w:t>
      </w:r>
      <w:r w:rsidRPr="00156FC0">
        <w:t xml:space="preserve">кое управление природными территориями", за исключением случаев, предусмотренных </w:t>
      </w:r>
      <w:r w:rsidRPr="00156FC0">
        <w:t>пунктами 8.2</w:t>
      </w:r>
      <w:r w:rsidRPr="00156FC0">
        <w:t xml:space="preserve"> и </w:t>
      </w:r>
      <w:r w:rsidRPr="00156FC0">
        <w:t>8.3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06.08.2013 </w:t>
      </w:r>
      <w:r w:rsidRPr="00156FC0">
        <w:t>N 520-ПП</w:t>
      </w:r>
      <w:r w:rsidRPr="00156FC0">
        <w:t xml:space="preserve">, от 18.11.2014 </w:t>
      </w:r>
      <w:r w:rsidRPr="00156FC0">
        <w:t>N 674-ПП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7" w:name="Par336"/>
      <w:bookmarkEnd w:id="37"/>
      <w:r w:rsidRPr="00156FC0">
        <w:t>8.2. Департамента культуры города Москвы - в случае размещения некапитальных объектов на земельных участках, в том числе расположенных в границах особо охраняемых природных территорий города Москвы, предост</w:t>
      </w:r>
      <w:r w:rsidRPr="00156FC0">
        <w:t>авленных в пользование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ГАУК г. Москвы "Поклонная гора", подведомственным Департаменту культуры горо</w:t>
      </w:r>
      <w:r w:rsidRPr="00156FC0">
        <w:t>да Москвы (далее - государственные учреждения культуры города Москвы).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13.09.2013 </w:t>
      </w:r>
      <w:r w:rsidRPr="00156FC0">
        <w:t>N 606-ПП</w:t>
      </w:r>
      <w:r w:rsidRPr="00156FC0">
        <w:t xml:space="preserve">, от 03.11.2015 </w:t>
      </w:r>
      <w:r w:rsidRPr="00156FC0">
        <w:t>N 725-ПП</w:t>
      </w:r>
      <w:r w:rsidRPr="00156FC0">
        <w:t xml:space="preserve">, от 05.04.2017 </w:t>
      </w:r>
      <w:r w:rsidRPr="00156FC0">
        <w:t>N 160-ПП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8" w:name="Par338"/>
      <w:bookmarkEnd w:id="38"/>
      <w:r w:rsidRPr="00156FC0">
        <w:t>8.3. Департамента физической культуры и спорта города Москв</w:t>
      </w:r>
      <w:r w:rsidRPr="00156FC0">
        <w:t>ы - в случае размещения некапитальных объектов на земельных участках, в том числе расположенных в границах особо охраняемых природных территорий города Москвы, предоставленных в пользование государственным учреждениям города Москвы, подведомственным Департ</w:t>
      </w:r>
      <w:r w:rsidRPr="00156FC0">
        <w:t>аменту физической культуры и спорта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8.4. Департамента транспорта и развития дорожно-транспортной инфраструктуры города Москвы - в </w:t>
      </w:r>
      <w:r w:rsidRPr="00156FC0">
        <w:lastRenderedPageBreak/>
        <w:t>случае проведения аукциона на право размещения плоскостной парковки в границах улично-дорожной сети, а также те</w:t>
      </w:r>
      <w:r w:rsidRPr="00156FC0">
        <w:t>рминала для вызова легкового такси.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26.12.2013 N 908-ПП)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8.4(1). Департамента городского имущества города Москвы - в случае п</w:t>
      </w:r>
      <w:r w:rsidRPr="00156FC0">
        <w:t>роведения аукциона на право размещения плоскостной парковки вне границ улично-дорожной сети (за исключением плоскостных парковок, размещаемых в границах транспортно-пересадочных узлов и на территориях, прилегающих к станциям Московского метрополитена), а т</w:t>
      </w:r>
      <w:r w:rsidRPr="00156FC0">
        <w:t>акже аукциона на право размещения закрытых площадок и автодромов (включая автоматизированные автодромы) автомобильных школ.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8.4(1) введен </w:t>
      </w:r>
      <w:r w:rsidRPr="00156FC0">
        <w:t>постановлением</w:t>
      </w:r>
      <w:r w:rsidRPr="00156FC0">
        <w:t xml:space="preserve"> Правительства </w:t>
      </w:r>
      <w:r w:rsidRPr="00156FC0">
        <w:t xml:space="preserve">Москвы от 30.06.2015 N 376-ПП; в ред. </w:t>
      </w:r>
      <w:r w:rsidRPr="00156FC0">
        <w:t>постановления</w:t>
      </w:r>
      <w:r w:rsidRPr="00156FC0">
        <w:t xml:space="preserve"> Правительства Москвы от 27.10.2015 N 702-ПП)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39" w:name="Par343"/>
      <w:bookmarkEnd w:id="39"/>
      <w:r w:rsidRPr="00156FC0">
        <w:t>8.5. Департамента жилищно-коммунального хозяйства и благоустро</w:t>
      </w:r>
      <w:r w:rsidRPr="00156FC0">
        <w:t xml:space="preserve">йства города Москвы - в случае проведения аукциона на право размещения общественного туалета нестационарного типа, за исключением случаев размещения общественного туалета нестационарного типа на земельных участках, указанных в </w:t>
      </w:r>
      <w:r w:rsidRPr="00156FC0">
        <w:t>пунктах 8.1</w:t>
      </w:r>
      <w:r w:rsidRPr="00156FC0">
        <w:t>-</w:t>
      </w:r>
      <w:r w:rsidRPr="00156FC0">
        <w:t>8.3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8.6. Префектуры административного округа города Москвы - в иных случаях размещения некапитальных объектов, не предусмотренных </w:t>
      </w:r>
      <w:r w:rsidRPr="00156FC0">
        <w:t>пунктами 8.1</w:t>
      </w:r>
      <w:r w:rsidRPr="00156FC0">
        <w:t>-</w:t>
      </w:r>
      <w:r w:rsidRPr="00156FC0">
        <w:t>8.5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9. Начальная цена предмета аукциона устанавливается органами исполнительной власти города Москвы, указанными в </w:t>
      </w:r>
      <w:r w:rsidRPr="00156FC0">
        <w:t>пункте 8</w:t>
      </w:r>
      <w:r w:rsidRPr="00156FC0">
        <w:t xml:space="preserve"> настоящего порядка,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10. "Шаг аукциона" устанавливается организатором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11. Организатор аукциона н</w:t>
      </w:r>
      <w:r w:rsidRPr="00156FC0">
        <w:t>е менее чем за тридцать календарных дней до дня проведения аукциона размещает извещение о проведении аукциона и аукционную документацию, включая проект договора на размещение некапитального объекта, на официальных сайтах Департамента города Москвы по конку</w:t>
      </w:r>
      <w:r w:rsidRPr="00156FC0">
        <w:t>рентной политике (далее - Тендерный комитет) и организатора аукциона в информационно-телекоммуникационной сети Интернет.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0" w:name="Par348"/>
      <w:bookmarkEnd w:id="40"/>
      <w:r w:rsidRPr="00156FC0">
        <w:t>12. Извещение о проведении аукциона должно содержать следующие сведения: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наименование, место нахождения, почтовый адрес,</w:t>
      </w:r>
      <w:r w:rsidRPr="00156FC0">
        <w:t xml:space="preserve"> адрес электронной почты и номер контактного телефона организатора аукциона, принявшего решение о проведении аукциона, реквизитах указанного решения;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место, дата, время и порядок проведения аукциона;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предмет аукциона, в том числе лоты аукциона, включающие в себя: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местоположение и размер площади места размещения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вид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параметры и характеристики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период размещения некапитального объе</w:t>
      </w:r>
      <w:r w:rsidRPr="00156FC0">
        <w:t>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начальная цена предмета аукциона, а также срок и порядок внесения итоговой цены предмета аукциона;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д) "шаг аукциона";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е) форма заявки на участие в аукционе, порядок приема, адрес места приема, дата и время начала и окончания приема заявок на участи</w:t>
      </w:r>
      <w:r w:rsidRPr="00156FC0">
        <w:t>е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ж) размер задатка, порядок его внесения участниками аукциона и возврата им, реквизиты счета для перечисления задатка;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з) требования к содержанию и уборке территории, на которой осуществляется размещение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 xml:space="preserve">13. Аукционная </w:t>
      </w:r>
      <w:r w:rsidRPr="00156FC0">
        <w:t>документация должна содержать следующие сведения: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а) сведения, предусмотренные </w:t>
      </w:r>
      <w:r w:rsidRPr="00156FC0">
        <w:t>пунктом 12</w:t>
      </w:r>
      <w:r w:rsidRPr="00156FC0">
        <w:t xml:space="preserve"> настоящего порядка;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требования к содержанию, составу, оформлен</w:t>
      </w:r>
      <w:r w:rsidRPr="00156FC0">
        <w:t>ию и форме заявки на участие в аукционе, инструкцию по ее заполнению;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порядок, место, дату начала и дату окончания срока подачи заявок на участие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порядок и срок отзыва заявок на участие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д) день и время приема заявок на участие</w:t>
      </w:r>
      <w:r w:rsidRPr="00156FC0">
        <w:t xml:space="preserve">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е) порядок, дата, время рассмотрения заявок на участие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ж) срок, в течение которого победитель аукциона должен подписать договор на размещение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14. Организатор аукциона вправе отказаться от проведения аукциона</w:t>
      </w:r>
      <w:r w:rsidRPr="00156FC0">
        <w:t xml:space="preserve"> не позднее чем за три календарных дня до дня проведения аукциона. Сообщение об отказе в проведении аукциона размещается на официальных сайтах Тендерного комитета и организатора аукциона в информационно-телекоммуникационной сети Интернет.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15. Организатор а</w:t>
      </w:r>
      <w:r w:rsidRPr="00156FC0">
        <w:t>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r w:rsidRPr="00156FC0">
        <w:t>II. П</w:t>
      </w:r>
      <w:r w:rsidRPr="00156FC0">
        <w:t>роведение аукциона на право заключения договора</w:t>
      </w:r>
    </w:p>
    <w:p w:rsidR="00000000" w:rsidRPr="00156FC0" w:rsidRDefault="00991D68">
      <w:pPr>
        <w:pStyle w:val="ConsPlusNormal"/>
        <w:jc w:val="center"/>
      </w:pPr>
      <w:r w:rsidRPr="00156FC0">
        <w:t>на размещение объекта, не являющегося объектом</w:t>
      </w:r>
    </w:p>
    <w:p w:rsidR="00000000" w:rsidRPr="00156FC0" w:rsidRDefault="00991D68">
      <w:pPr>
        <w:pStyle w:val="ConsPlusNormal"/>
        <w:jc w:val="center"/>
      </w:pPr>
      <w:r w:rsidRPr="00156FC0">
        <w:t>капитального строительства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16.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подавшее заявку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1" w:name="Par377"/>
      <w:bookmarkEnd w:id="41"/>
      <w:r w:rsidRPr="00156FC0">
        <w:t>17. Для участия в аук</w:t>
      </w:r>
      <w:r w:rsidRPr="00156FC0">
        <w:t>ционе заявители представляют в установленный в извещении о проведении аукциона срок следующие документы: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17.1. Заявку на участие в аукционе по форме, установленной аукционной документацией, с указанием реквизитов счета для возврата задатка.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17.2. Выписку и</w:t>
      </w:r>
      <w:r w:rsidRPr="00156FC0">
        <w:t>з Единого государственного реестра юридических лиц (или нотариально заверенную копию такой выписки) - для юридических лиц; выписку из Единого государственного реестра индивидуальных предпринимателей (или нотариально заверенную копию такой выписки) - для ин</w:t>
      </w:r>
      <w:r w:rsidRPr="00156FC0">
        <w:t>дивидуальных предпринимателей, выданную не позднее чем за 2 месяца до даты приема заявок; копию основного документа, удостоверяющего личность (при предъявлении подлинника), - для физических лиц.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17.3. Документ, подтверждающий внесение задатка.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18. Организа</w:t>
      </w:r>
      <w:r w:rsidRPr="00156FC0">
        <w:t xml:space="preserve">тор аукциона не вправе требовать представления других документов, кроме указанных в </w:t>
      </w:r>
      <w:r w:rsidRPr="00156FC0">
        <w:t>пункте 17</w:t>
      </w:r>
      <w:r w:rsidRPr="00156FC0">
        <w:t xml:space="preserve"> настояще</w:t>
      </w:r>
      <w:r w:rsidRPr="00156FC0">
        <w:t>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19. Прием документов прекращается не ранее чем за пять календарных дней до дня проведения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20. Один заявитель вправе подать только одну заявку на участие в аукционе по каждому лоту.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21. Заявка на участие в аукционе, поступившая по исте</w:t>
      </w:r>
      <w:r w:rsidRPr="00156FC0">
        <w:t>чении срока ее приема, возвращается в день ее поступления заявителю.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2" w:name="Par385"/>
      <w:bookmarkEnd w:id="42"/>
      <w:r w:rsidRPr="00156FC0">
        <w:t>22. Заявитель не допускается к участию в аукционе по следующим основаниям: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22.1. Непредставление документов или представление недостоверных сведений, определенных </w:t>
      </w:r>
      <w:r w:rsidRPr="00156FC0">
        <w:lastRenderedPageBreak/>
        <w:t>пунктом 17</w:t>
      </w:r>
      <w:r w:rsidRPr="00156FC0">
        <w:t xml:space="preserve"> настоящего порядка, необходимых для участия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22.2. Непоступление задатка на счет, указанный </w:t>
      </w:r>
      <w:r w:rsidRPr="00156FC0">
        <w:t>в извещении о проведении аукциона, до дня окончания приема документов для участия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23. Отказ в допуске к участию в аукционе по иным основаниям, кроме указанных в </w:t>
      </w:r>
      <w:r w:rsidRPr="00156FC0">
        <w:t>пункте 22</w:t>
      </w:r>
      <w:r w:rsidRPr="00156FC0">
        <w:t xml:space="preserve"> настоящего порядка оснований, не допускается.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24. Организатор аукциона 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</w:t>
      </w:r>
      <w:r w:rsidRPr="00156FC0">
        <w:t>ия о заявителях, не допущенных к участию в аукционе,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</w:t>
      </w:r>
      <w:r w:rsidRPr="00156FC0">
        <w:t>ания организатором аукциона протокола приема заявок.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</w:t>
      </w:r>
      <w:r w:rsidRPr="00156FC0">
        <w:t xml:space="preserve"> приема заявок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26.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27. Заявитель имеет</w:t>
      </w:r>
      <w:r w:rsidRPr="00156FC0">
        <w:t xml:space="preserve">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</w:t>
      </w:r>
      <w:r w:rsidRPr="00156FC0">
        <w:t>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28. Организатор аукциона ведет аудиозапись процедуры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29. Результаты аукцио</w:t>
      </w:r>
      <w:r w:rsidRPr="00156FC0">
        <w:t>на оформляются протоколом, который в день проведения аукциона подписывается организатором аукциона, победителем аукциона и участником аукциона, сделавшим предпоследнее предложение о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Протокол о результатах аукциона составляется в трех экземпл</w:t>
      </w:r>
      <w:r w:rsidRPr="00156FC0">
        <w:t>ярах: по одному для организатора аукциона, победителя аукциона и участника аукциона, сделавшего предпоследнее предложение о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Протокол о результатах аукциона подлежит хранению организатором аукциона в течение срока действия договора на размеще</w:t>
      </w:r>
      <w:r w:rsidRPr="00156FC0">
        <w:t>ние некапитального объекта, но не менее пяти лет.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</w:t>
      </w:r>
      <w:r w:rsidRPr="00156FC0">
        <w:t>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30. При приеме заявок на</w:t>
      </w:r>
      <w:r w:rsidRPr="00156FC0">
        <w:t xml:space="preserve"> участие в аукционе и проведении аукциона вправе присутствовать общественные наблюдатели. Общественными наблюдателями не могут быть физические лица, являющиеся лично заинтересованными лицами (в том числе подавшие заявки на участие в аукционе либо состоящие</w:t>
      </w:r>
      <w:r w:rsidRPr="00156FC0">
        <w:t xml:space="preserve"> в трудовых отношениях с участниками аукциона, а также являющиеся участниками юридических лиц - участников аукциона).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3" w:name="Par399"/>
      <w:bookmarkEnd w:id="43"/>
      <w:r w:rsidRPr="00156FC0">
        <w:t>31. Организатор аукциона в течение пяти рабочих дней со дня подписания протокола о результатах аукциона обязан возвратить внес</w:t>
      </w:r>
      <w:r w:rsidRPr="00156FC0">
        <w:t>енные в качестве задатков денежные средства участникам аукциона, за исключением победителя аукциона и участника аукциона, сделавшего предпоследнее предложение о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Организатор аукциона в течение трех рабочих дней со дня подписания договора на р</w:t>
      </w:r>
      <w:r w:rsidRPr="00156FC0">
        <w:t xml:space="preserve">азмещение объекта, не являющегося объектом капитального строительства, с победителем аукциона обязан возвратить внесенные в качестве задатка денежные средства участнику аукциона, сделавшему </w:t>
      </w:r>
      <w:r w:rsidRPr="00156FC0">
        <w:lastRenderedPageBreak/>
        <w:t>предпоследнее предложение о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При заключении договора</w:t>
      </w:r>
      <w:r w:rsidRPr="00156FC0">
        <w:t xml:space="preserve"> на размещение некапитального объекта с победителем аукциона или участником аукциона, сделавшим предпоследнее предложение о цене аукциона, сумма внесенного ими задатка засчитывается (перечисляется) организатором аукциона в счет исполнения обязательств по з</w:t>
      </w:r>
      <w:r w:rsidRPr="00156FC0">
        <w:t>аключенному договору и не возвращается участнику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том случае, если сумма задатка превышает цену договора на размещение некапитального объекта (далее также - догов</w:t>
      </w:r>
      <w:r w:rsidRPr="00156FC0">
        <w:t>ор), организатор аукциона обязан возвратить участнику аукциона денежные средства в части, превышающей цену договора.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4" w:name="Par403"/>
      <w:bookmarkEnd w:id="44"/>
      <w:r w:rsidRPr="00156FC0">
        <w:t xml:space="preserve">32. Победитель аукциона и организатор аукциона в течение десяти рабочих дней со дня проведения аукциона подписывают договор на </w:t>
      </w:r>
      <w:r w:rsidRPr="00156FC0">
        <w:t>размещение некапитального объекта, к которому прикладывается ситуационный план (схема ситуационного плана) размещения некапитального объекта в границах места его размещения в соответствии с предварительным проектом размещения некапитального объекта или схе</w:t>
      </w:r>
      <w:r w:rsidRPr="00156FC0">
        <w:t>мой размещения.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5" w:name="Par404"/>
      <w:bookmarkEnd w:id="45"/>
      <w:r w:rsidRPr="00156FC0">
        <w:t>32.1. Договор на размещение некапитального объекта заключается только после передачи участником аукциона, с которым заключается договор, организатору аукциона денежных средств в размере, составляющем 1/6 от итоговой цены аукцион</w:t>
      </w:r>
      <w:r w:rsidRPr="00156FC0">
        <w:t>а на право размещения некапитального объекта (либо цены итогового предложения участника аукциона, сделавшего предпоследнее предложение о цене аукциона).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том случае, если задаток составляет менее 1/6 от итоговой цены аукциона, участник аукциона, с которым</w:t>
      </w:r>
      <w:r w:rsidRPr="00156FC0">
        <w:t xml:space="preserve"> заключается договор, производит оплату указанной суммы путем перечисления денежных средств в размере разницы между задатком и 1/6 от итоговой цены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том случае, если задаток составляет более 1/6 от итоговой цены аукциона, организатор аукциона пе</w:t>
      </w:r>
      <w:r w:rsidRPr="00156FC0">
        <w:t>речисляет денежные средства в размере разницы между задатком и 1/6 от итоговой цены аукциона в счет очередных платежей по договору на размещение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32.2. Участник аукциона, с которым заключается договор на размещение некапитального объ</w:t>
      </w:r>
      <w:r w:rsidRPr="00156FC0">
        <w:t>екта, вносит денежные средства на лицевой счет организатора аукциона, открытый в органах казначейства в любое время после подписания протокола о результатах аукциона и до подачи заявления о выдаче договора.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32.3. Факт передачи денежных средств подтверждает</w:t>
      </w:r>
      <w:r w:rsidRPr="00156FC0">
        <w:t>ся платежным поручением с отметкой банка об оплате (квитанцией в случае наличной формы оплаты).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32.4. В случае если победитель аукциона и (или) участник аукциона, сделавший предпоследнее предложение о цене аукциона, отказались от подписания протокола о рез</w:t>
      </w:r>
      <w:r w:rsidRPr="00156FC0">
        <w:t xml:space="preserve">ультатах аукциона и (или) не обратились к организатору аукциона с заявлением о заключении договора на размещение некапитального объекта в установленный срок, и (или) не передали организатору аукциона денежные средства в размере, установленном </w:t>
      </w:r>
      <w:r w:rsidRPr="00156FC0">
        <w:t>пунктом 32.1</w:t>
      </w:r>
      <w:r w:rsidRPr="00156FC0">
        <w:t xml:space="preserve"> настоящего порядка, победитель аукциона и (или) участник аукциона, сделавший предпоследнее предложение </w:t>
      </w:r>
      <w:r w:rsidRPr="00156FC0">
        <w:t>о цене аукциона, признаются уклонившимися от заключения договора, и денежные средства, внесенные ими в качестве задатка, не возвращаются.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32.5. В случае уклонения победителя аукциона от заключения договора организатор аукциона заключает договор на размещен</w:t>
      </w:r>
      <w:r w:rsidRPr="00156FC0">
        <w:t>ие некапитального объекта с участником аукциона, который сделал предпоследнее предложение о цене аукциона.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6" w:name="Par411"/>
      <w:bookmarkEnd w:id="46"/>
      <w:r w:rsidRPr="00156FC0">
        <w:t>32.</w:t>
      </w:r>
      <w:r w:rsidRPr="00156FC0">
        <w:t>6. В случае уклонения победителя аукциона от заключения договора организатор аукциона уведомляет участника аукциона, сделавшего предпоследнее предложение о цене аукциона, по телефону, электронной почте, а также телеграммой с уведомлением о вручении по адре</w:t>
      </w:r>
      <w:r w:rsidRPr="00156FC0">
        <w:t xml:space="preserve">су, указанному в заявке на участие в аукционе, о необходимости обращения к организатору аукциона с заявлением о подготовке и выдаче договора на размещение некапитального объекта с обязательным выполнением требований </w:t>
      </w:r>
      <w:r w:rsidRPr="00156FC0">
        <w:t>пункта 32.1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Также указанная в настоящем пункте информация размещается на официальных сайтах Тендерного комитета и организат</w:t>
      </w:r>
      <w:r w:rsidRPr="00156FC0">
        <w:t>ора аукциона в информационно-телекоммуникационной сети Интернет.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32.7. Организатор направляет телеграмму с уведомлением о вручении не позднее следующего </w:t>
      </w:r>
      <w:r w:rsidRPr="00156FC0">
        <w:lastRenderedPageBreak/>
        <w:t>рабочего дня, когда организатору аукциона стало известно об уклонении победителя аукциона от заключения</w:t>
      </w:r>
      <w:r w:rsidRPr="00156FC0">
        <w:t xml:space="preserve"> договора. В этот же срок организатор аукциона размещает указанную в </w:t>
      </w:r>
      <w:r w:rsidRPr="00156FC0">
        <w:t>пункте 32.6</w:t>
      </w:r>
      <w:r w:rsidRPr="00156FC0">
        <w:t xml:space="preserve"> настоящего порядка информацию на официальных сайтах Тендерного комитета и организатора аукциона в информационно-телекоммуникационной сети Интернет.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те</w:t>
      </w:r>
      <w:r w:rsidRPr="00156FC0">
        <w:t xml:space="preserve">чение пяти дней с даты уведомления участник аукциона обязан обратиться к организатору аукциона с заявлением, указанным в </w:t>
      </w:r>
      <w:r w:rsidRPr="00156FC0">
        <w:t>пункте 32.6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33. Аукцион признается несостоявшимся в случае, если: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7" w:name="Par416"/>
      <w:bookmarkEnd w:id="47"/>
      <w:r w:rsidRPr="00156FC0">
        <w:t xml:space="preserve">1) в аукционе </w:t>
      </w:r>
      <w:r w:rsidRPr="00156FC0">
        <w:t>участвовали менее двух участников;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(об отказе в приеме заявки на участие</w:t>
      </w:r>
      <w:r w:rsidRPr="00156FC0">
        <w:t xml:space="preserve"> в электронном аукционе) всех участников, подавших заявки на участие в аукционе, либо на основании результатов рассмотрения заявок на участие в аукционе принято решение о допуске одного участника.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34. В случае если после троекратного объявления начальной ц</w:t>
      </w:r>
      <w:r w:rsidRPr="00156FC0">
        <w:t>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35. В случае если аукцион признан несостоявшимся по причи</w:t>
      </w:r>
      <w:r w:rsidRPr="00156FC0">
        <w:t xml:space="preserve">не, указанной в </w:t>
      </w:r>
      <w:r w:rsidRPr="00156FC0">
        <w:t>подпункте 1 пункта 33</w:t>
      </w:r>
      <w:r w:rsidRPr="00156FC0">
        <w:t xml:space="preserve"> настоящего порядка, единственный участник вправе, а организатор аукциона обязан заключить договор на размещение некапитального объекта по нач</w:t>
      </w:r>
      <w:r w:rsidRPr="00156FC0">
        <w:t>альной цене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48" w:name="Par420"/>
      <w:bookmarkEnd w:id="48"/>
      <w:r w:rsidRPr="00156FC0">
        <w:t>36. В случаях если аукцион был признан несостоявшимся и по его результатам не заключен договор на размещение некапитального объекта либо если победитель аукциона и участник аукциона, сделавший предпоследнее предложение о ц</w:t>
      </w:r>
      <w:r w:rsidRPr="00156FC0">
        <w:t>ене аукциона, признаны уклонившимися от заключения договора на размещение некапитального объекта, либо если досрочно расторгнут договор на размещение некапитального объекта, организатор аукциона обязан объявить о проведении повторного аукциона либо в устан</w:t>
      </w:r>
      <w:r w:rsidRPr="00156FC0">
        <w:t>овленном порядке исключить объект из схемы размещения либо внести в нее соответствующие изменения (для объектов, размещаемых по схеме размещения).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37. Информация о результатах аукциона размещается организатором аукциона в течение трех дней со дня подписани</w:t>
      </w:r>
      <w:r w:rsidRPr="00156FC0">
        <w:t>я протокола о результатах аукциона на официальных сайтах Тендерного комитета и организатора аукциона в информационно-телекоммуникационной сети Интернет.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38. Документация об аукционе хранится у организатора аукциона не менее трех лет.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  <w:outlineLvl w:val="1"/>
      </w:pPr>
      <w:bookmarkStart w:id="49" w:name="Par424"/>
      <w:bookmarkEnd w:id="49"/>
      <w:r w:rsidRPr="00156FC0">
        <w:t>III. Орга</w:t>
      </w:r>
      <w:r w:rsidRPr="00156FC0">
        <w:t>низация и порядок проведения аукциона</w:t>
      </w:r>
    </w:p>
    <w:p w:rsidR="00000000" w:rsidRPr="00156FC0" w:rsidRDefault="00991D68">
      <w:pPr>
        <w:pStyle w:val="ConsPlusNormal"/>
        <w:jc w:val="center"/>
      </w:pPr>
      <w:r w:rsidRPr="00156FC0">
        <w:t>в электронной форме на право заключения договора</w:t>
      </w:r>
    </w:p>
    <w:p w:rsidR="00000000" w:rsidRPr="00156FC0" w:rsidRDefault="00991D68">
      <w:pPr>
        <w:pStyle w:val="ConsPlusNormal"/>
        <w:jc w:val="center"/>
      </w:pPr>
      <w:r w:rsidRPr="00156FC0">
        <w:t>на размещение объекта, не являющегося объектом</w:t>
      </w:r>
    </w:p>
    <w:p w:rsidR="00000000" w:rsidRPr="00156FC0" w:rsidRDefault="00991D68">
      <w:pPr>
        <w:pStyle w:val="ConsPlusNormal"/>
        <w:jc w:val="center"/>
      </w:pPr>
      <w:r w:rsidRPr="00156FC0">
        <w:t>капитального строительства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39. Под аукционом в электронной форме понимается аукцион, по</w:t>
      </w:r>
      <w:r w:rsidRPr="00156FC0">
        <w:t>бедителем которого признается лицо, предложившее наиболее высокую цену за право заключения договора на размещение некапитального объекта, и проведение которого обеспечивается оператором электронной площадки на сайте в информационно-телекоммуникационной сет</w:t>
      </w:r>
      <w:r w:rsidRPr="00156FC0">
        <w:t>и Интернет, выбранным организатором аукциона из числа операторов электронных площадок, отобранных в утвержденном Правительством Российской Федерации порядке (далее - электронный аукцион).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40. Организатор аукциона разрабатывает и утверждает аукционную докум</w:t>
      </w:r>
      <w:r w:rsidRPr="00156FC0">
        <w:t>ентацию, определяет сумму задатка за участие в электронном аукционе, сроки подачи заявок на участие в электронном аукционе, порядок внесения и возврата задатка, величину повышения начальной цены предмета электронного аукциона ("шаг электронного аукциона").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41. Начальная цена предмета электронного аукциона, минимальный и (или) максимальный размер задатка устанавливаются правовыми актами органов исполнительной власти города Москвы, указанных в </w:t>
      </w:r>
      <w:r w:rsidRPr="00156FC0">
        <w:t>пункте 8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42. Начальная цена предмета электронного аукциона устанавливается органами исполнительной </w:t>
      </w:r>
      <w:r w:rsidRPr="00156FC0">
        <w:lastRenderedPageBreak/>
        <w:t xml:space="preserve">власти города Москвы, указанными в </w:t>
      </w:r>
      <w:r w:rsidRPr="00156FC0">
        <w:t>пункте 8</w:t>
      </w:r>
      <w:r w:rsidRPr="00156FC0">
        <w:t xml:space="preserve"> настоящего порядка, по согласованию с Департаментом экономической политики и развития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43. Орга</w:t>
      </w:r>
      <w:r w:rsidRPr="00156FC0">
        <w:t>низатор аукциона не менее чем за тридцать календарных дней до дня проведения электронного аукциона должен разместить извещение о проведении электронного аукциона и аукционную документацию, включая проект договора на размещение объекта, не являющегося объек</w:t>
      </w:r>
      <w:r w:rsidRPr="00156FC0">
        <w:t>том капитального строительства, на официальном сайте Тендерного комитета, организатора аукциона и электронной площадке.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0" w:name="Par434"/>
      <w:bookmarkEnd w:id="50"/>
      <w:r w:rsidRPr="00156FC0">
        <w:t>44. Извещение о проведении электронного аукциона должно содержать следующие сведения: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наименование, место нахождения, поч</w:t>
      </w:r>
      <w:r w:rsidRPr="00156FC0">
        <w:t>товый адрес, адрес электронной почты и номер контактного телефона организатора аукциона, принявшего решение о проведении электронного аукциона, реквизитах указанного решения;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адрес электронной площадки в информационно-телекоммуникационной сети Интернет;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предмет электронного аукциона, в том числе: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местоположение и размер площади места размещения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вид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параметры и характеристики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период размещения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начальная ц</w:t>
      </w:r>
      <w:r w:rsidRPr="00156FC0">
        <w:t>ена предмета электронного аукциона, а также срок и порядок внесения итоговой цены предмета аукциона;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д) "шаг электронного аукциона";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е) дата и время окончания срока подачи заявок на участие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ж) дата и время проведения электронного ау</w:t>
      </w:r>
      <w:r w:rsidRPr="00156FC0">
        <w:t>кциона. В случае если дата проведения аукциона приходится на нерабочий день, день проведения аукциона устанавливается на ближайший следующий за ним рабочий день;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з) порядок приема заявок на участие в электронном аукционе, дата и время начала и окончания пр</w:t>
      </w:r>
      <w:r w:rsidRPr="00156FC0">
        <w:t>иема заявок на участие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и) размер задатка, порядок его внесения участниками электронного аукциона и возврата им, реквизиты счета для перечисления задатка;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к) требования к содержанию и уборке территории, на которой осуществляется разм</w:t>
      </w:r>
      <w:r w:rsidRPr="00156FC0">
        <w:t>ещение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45. Аукционная документация должна содержать следующие сведения: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1) сведения, предусмотренные </w:t>
      </w:r>
      <w:r w:rsidRPr="00156FC0">
        <w:t>пунктом 44</w:t>
      </w:r>
      <w:r w:rsidRPr="00156FC0">
        <w:t xml:space="preserve"> настоя</w:t>
      </w:r>
      <w:r w:rsidRPr="00156FC0">
        <w:t>щего порядка;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2) требования к содержанию, составу заявки на участие в электронном аукционе, инструкцию по ее заполнению;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3) порядок, дата начала и дата окончания срока подачи заявок на участие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4) день и время приема заявок на участи</w:t>
      </w:r>
      <w:r w:rsidRPr="00156FC0">
        <w:t>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5) порядок и срок отзыва заявок на участие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6) порядок, дата, время рассмотрения заявок на участие в электронном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7) срок, в течение которого победитель аукциона обязан подписать договор на размещение </w:t>
      </w:r>
      <w:r w:rsidRPr="00156FC0">
        <w:lastRenderedPageBreak/>
        <w:t>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46. Организатор аукциона вправе отказаться от проведения аукциона не позднее чем за три календарных дня до дня проведения электронного аукциона. </w:t>
      </w:r>
      <w:r w:rsidRPr="00156FC0">
        <w:t>Извещение об отказе в проведении аукциона размещается на официальных сайтах Тендерного комитета, организатора аукциона и электронной площадке.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Оператор электронной площадки в течение одного рабочего дня со дня размещения извещения об отказе в проведении ау</w:t>
      </w:r>
      <w:r w:rsidRPr="00156FC0">
        <w:t>кциона обязан известить участников электронного аукциона об отказе в проведении аукциона и в течение трех рабочих дней возвратить участникам аукциона внесенные задатки.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47. Для обеспечения доступа к участию в электронном аукционе оператор электронной площа</w:t>
      </w:r>
      <w:r w:rsidRPr="00156FC0">
        <w:t>дки проводит регистрацию на электронной площадке.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48. Для участия в электронном аукционе заявитель, зарегистрированный на электронной площадке в установленном порядке, подает заявку на участие в аукционе по форме, установленной аукционной документацией. Од</w:t>
      </w:r>
      <w:r w:rsidRPr="00156FC0">
        <w:t>ин заявитель вправе подать только одну заявку на участие в электронном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Участие в электронном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</w:t>
      </w:r>
      <w:r w:rsidRPr="00156FC0">
        <w:t>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документацией об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49. Прием документов прекращается не ранее чем за один рабочий ден</w:t>
      </w:r>
      <w:r w:rsidRPr="00156FC0">
        <w:t>ь до дня проведения электронного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50. Оператор электронной площадки отказывает в приеме заявки на участие в аукционе в случае: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1) предоставления заявки на участие в аукционе, подписанной электронной цифровой подписью лица, не имеющего право действ</w:t>
      </w:r>
      <w:r w:rsidRPr="00156FC0">
        <w:t>овать от имени заявителя;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2) отсутствия на счете, предназначенном для проведения операций по обеспечению участия в аукционах, заявителя, подавшего заявку на участие в аукционе, денежных средств в размере суммы задатка, в отношении которых не осуществлено б</w:t>
      </w:r>
      <w:r w:rsidRPr="00156FC0">
        <w:t>локирование операций по счету оператором электронной площадки;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3) подачи одним заявителем двух и более заявок на участие в аукционе при условии, что поданные ранее заявки заявителем не отозваны. В этом случае заявителю возвращаются все поданные заявки на у</w:t>
      </w:r>
      <w:r w:rsidRPr="00156FC0">
        <w:t>частие в аукционе;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4) получения заявки на участие в аукционе после дня и времени окончания срока подачи заявок.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Отказ в приеме заявки на участие в аукционе по иным основаниям, кроме указанных в настоящем пункте, не допускается.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51. Заявка на участие в элек</w:t>
      </w:r>
      <w:r w:rsidRPr="00156FC0">
        <w:t>тронном аукционе направляется заявителем оператору электронной площадки в форме электронного документа.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Поступление указанной заявки является поручением о блокировании операций по счету такого заявителя, открытому для проведения операций по обеспечению уча</w:t>
      </w:r>
      <w:r w:rsidRPr="00156FC0">
        <w:t>стия в аукционах, в отношении денежных средств в размере суммы задатка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52. Заявитель имеет право отозвать принятую оператором электронной площадки заявку до дня окончания срока приема заявок. В течение трех рабочих дней со дня регист</w:t>
      </w:r>
      <w:r w:rsidRPr="00156FC0">
        <w:t>рации отзыва заявки оператор электронной площадки прекращает блокирование операций по счету для проведения операций по обеспечению участия в аукционе в отношении денежных средств заявителя в размере суммы задатка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случае отзыва заяв</w:t>
      </w:r>
      <w:r w:rsidRPr="00156FC0">
        <w:t>ки заявителем позднее дня окончания срока приема заявок прекращение блокирования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порядке</w:t>
      </w:r>
      <w:r w:rsidRPr="00156FC0">
        <w:t>, установленном для участников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1" w:name="Par473"/>
      <w:bookmarkEnd w:id="51"/>
      <w:r w:rsidRPr="00156FC0">
        <w:lastRenderedPageBreak/>
        <w:t>53. Заявка на участие в электронном аукционе состоит из двух частей.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Первая часть заявки на участие в электронном аукционе должна содержать согласие участника аукциона с условиями аукционной документации</w:t>
      </w:r>
      <w:r w:rsidRPr="00156FC0">
        <w:t>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Вторая часть заявки на участие в электронном аукционе должна содержать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</w:t>
      </w:r>
      <w:r w:rsidRPr="00156FC0">
        <w:t>сведения о месте жительства (для физического лица), номер контактного телефона, адрес электронной почты, идентификационный номер налогоплательщика.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54. Подача заявителем заявки на участие в электронном аукционе является его согласием на списание денежных с</w:t>
      </w:r>
      <w:r w:rsidRPr="00156FC0">
        <w:t>редств, находящихся на его счете, для проведения операций по обеспечению участия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55. Участник аукциона вправе подать заявку на участие в электронном аукционе в любой момент с момента размещения на официальном сайте Тендерного комитета в информа</w:t>
      </w:r>
      <w:r w:rsidRPr="00156FC0">
        <w:t>ционно-телекоммуникационной сети Интернет, организатора аукциона и электронной площадке извещения о проведении аукциона до предусмотренных аукционной документацией даты и времени окончания срока подачи заявок на участие в аукционе.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56. Заявка на участие в </w:t>
      </w:r>
      <w:r w:rsidRPr="00156FC0">
        <w:t xml:space="preserve">электронном аукционе направляется заявителем оператору электронной площадки в форме двух электронных документов, содержащих предусмотренные </w:t>
      </w:r>
      <w:r w:rsidRPr="00156FC0">
        <w:t>пунктом 53</w:t>
      </w:r>
      <w:r w:rsidRPr="00156FC0">
        <w:t xml:space="preserve"> настояще</w:t>
      </w:r>
      <w:r w:rsidRPr="00156FC0">
        <w:t>го порядка сведения. Указанные электронные документы подаются одновременно.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57. 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</w:t>
      </w:r>
      <w:r w:rsidRPr="00156FC0">
        <w:t>о обеспечению участия в открытом аукционе заявителя, подавшего такую заявку, в отношении денежных средств в размере суммы задатка на участие в аукционе, присвоить ей порядковый номер и подтвердить в форме электронного документа, направляемого заявителю, по</w:t>
      </w:r>
      <w:r w:rsidRPr="00156FC0">
        <w:t>давшему заявку на участие в аукционе, ее получение с указанием присвоенного ей порядкового номера.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58. Регламент проведения процедуры аукционов в электронной форме определяется оператором электронной площадки.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59. Результаты электронного аукциона оформляют</w:t>
      </w:r>
      <w:r w:rsidRPr="00156FC0">
        <w:t>ся оператором электронной площадки протоколом, который должен содержать адрес электронной площадки, дату, время начала и окончания аукциона, начальную цену аукциона, предложения о цене аукциона победителя аукциона и участника аукциона, сделавшего предпосле</w:t>
      </w:r>
      <w:r w:rsidRPr="00156FC0">
        <w:t>днее предложение о цене аукциона, с указанием времени поступления данных предложений, а также наименование организаций (для юридических лиц), фамилии, имена, отчества (для физических лиц) и почтовые адреса таких участников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Протокол о результатах электронного аукциона подлежит хранению организатором аукциона в течение срока действия договора на размещение некапитального объекта, но не менее пяти лет.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60. Договор на размещение объекта, не являющегося объектом капитального стро</w:t>
      </w:r>
      <w:r w:rsidRPr="00156FC0">
        <w:t xml:space="preserve">ительства, по результатам проведения электронного аукциона заключается с соблюдением требований, предусмотренных </w:t>
      </w:r>
      <w:r w:rsidRPr="00156FC0">
        <w:t>пунктами 32</w:t>
      </w:r>
      <w:r w:rsidRPr="00156FC0">
        <w:t>-</w:t>
      </w:r>
      <w:r w:rsidRPr="00156FC0">
        <w:t>36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В день поступления заявления участника аукциона о подготовке и выдаче договора на размещение некапитального объекта организатор аукциона письменно уведомляет оператора электронной площадки о необходимости перечисления задатка </w:t>
      </w:r>
      <w:r w:rsidRPr="00156FC0">
        <w:t>такого участника аукциона на счет организатора аукциона.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Организатор аукциона в сроки, указанные в </w:t>
      </w:r>
      <w:r w:rsidRPr="00156FC0">
        <w:t>пункте 31</w:t>
      </w:r>
      <w:r w:rsidRPr="00156FC0">
        <w:t xml:space="preserve"> настоящего порядка, письменно уведомляет оператора электронной площадки о</w:t>
      </w:r>
      <w:r w:rsidRPr="00156FC0">
        <w:t xml:space="preserve"> необходимости возврата задатков участникам аукциона, участвовавшим в аукционе, но не победившим в нем и не признанным уклонившимися от заключения договора.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 случае если участник электронного аукциона признан уклонившимся от заключения договора, организат</w:t>
      </w:r>
      <w:r w:rsidRPr="00156FC0">
        <w:t>ор аукциона направляет письменное уведомление оператору электронной площадки о необходимости перечисления внесенного таким участником задатка в доход бюджета города Москвы на лицевой счет организатора аукциона, открытый в Управлении Федерального казначейст</w:t>
      </w:r>
      <w:r w:rsidRPr="00156FC0">
        <w:t xml:space="preserve">ва по городу </w:t>
      </w:r>
      <w:r w:rsidRPr="00156FC0">
        <w:lastRenderedPageBreak/>
        <w:t>Москве.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  <w:outlineLvl w:val="0"/>
      </w:pPr>
      <w:r w:rsidRPr="00156FC0">
        <w:t>Приложение 3</w:t>
      </w:r>
    </w:p>
    <w:p w:rsidR="00000000" w:rsidRPr="00156FC0" w:rsidRDefault="00991D68">
      <w:pPr>
        <w:pStyle w:val="ConsPlusNormal"/>
        <w:jc w:val="right"/>
      </w:pPr>
      <w:r w:rsidRPr="00156FC0">
        <w:t>к постановлению Правительства</w:t>
      </w:r>
    </w:p>
    <w:p w:rsidR="00000000" w:rsidRPr="00156FC0" w:rsidRDefault="00991D68">
      <w:pPr>
        <w:pStyle w:val="ConsPlusNormal"/>
        <w:jc w:val="right"/>
      </w:pPr>
      <w:r w:rsidRPr="00156FC0">
        <w:t>Москвы</w:t>
      </w:r>
    </w:p>
    <w:p w:rsidR="00000000" w:rsidRPr="00156FC0" w:rsidRDefault="00991D68">
      <w:pPr>
        <w:pStyle w:val="ConsPlusNormal"/>
        <w:jc w:val="right"/>
      </w:pPr>
      <w:r w:rsidRPr="00156FC0">
        <w:t>от 13 ноября 2012 г. N 636-ПП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Title"/>
        <w:jc w:val="center"/>
      </w:pPr>
      <w:bookmarkStart w:id="52" w:name="Par497"/>
      <w:bookmarkEnd w:id="52"/>
      <w:r w:rsidRPr="00156FC0">
        <w:t>ПОРЯДОК</w:t>
      </w:r>
    </w:p>
    <w:p w:rsidR="00000000" w:rsidRPr="00156FC0" w:rsidRDefault="00991D68">
      <w:pPr>
        <w:pStyle w:val="ConsPlusTitle"/>
        <w:jc w:val="center"/>
      </w:pPr>
      <w:r w:rsidRPr="00156FC0">
        <w:t>РАЗРАБОТКИ, СОГЛАСОВАНИЯ И УТВЕРЖДЕНИЯ ПРОЕКТА РАЗМЕЩЕНИЯ</w:t>
      </w:r>
    </w:p>
    <w:p w:rsidR="00000000" w:rsidRPr="00156FC0" w:rsidRDefault="00991D68">
      <w:pPr>
        <w:pStyle w:val="ConsPlusTitle"/>
        <w:jc w:val="center"/>
      </w:pPr>
      <w:r w:rsidRPr="00156FC0">
        <w:t>ОБЪЕКТА, НЕ ЯВЛЯЮЩЕГОСЯ ОБЪЕКТОМ КАПИТАЛЬНОГО СТРОИТЕЛЬСТВА</w:t>
      </w:r>
    </w:p>
    <w:p w:rsidR="00000000" w:rsidRPr="00156FC0" w:rsidRDefault="00991D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6FC0" w:rsidRPr="00156F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6FC0" w:rsidRDefault="00991D68">
            <w:pPr>
              <w:pStyle w:val="ConsPlusNormal"/>
              <w:jc w:val="center"/>
            </w:pPr>
            <w:r w:rsidRPr="00156FC0">
              <w:t>Список изм</w:t>
            </w:r>
            <w:r w:rsidRPr="00156FC0">
              <w:t>еняющих документов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(в ред. постановлений Правительства Москвы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06.08.2013 </w:t>
            </w:r>
            <w:r w:rsidRPr="00156FC0">
              <w:t>N 520-ПП</w:t>
            </w:r>
            <w:r w:rsidRPr="00156FC0">
              <w:t xml:space="preserve">, от 06.09.2013 </w:t>
            </w:r>
            <w:r w:rsidRPr="00156FC0">
              <w:t>N 587-ПП</w:t>
            </w:r>
            <w:r w:rsidRPr="00156FC0">
              <w:t xml:space="preserve">, от 13.09.2013 </w:t>
            </w:r>
            <w:r w:rsidRPr="00156FC0">
              <w:t>N 606-ПП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18.11.2014 </w:t>
            </w:r>
            <w:r w:rsidRPr="00156FC0">
              <w:t>N 674-ПП</w:t>
            </w:r>
            <w:r w:rsidRPr="00156FC0">
              <w:t xml:space="preserve">, от 09.12.2014 </w:t>
            </w:r>
            <w:r w:rsidRPr="00156FC0">
              <w:t>N 740-ПП</w:t>
            </w:r>
            <w:r w:rsidRPr="00156FC0">
              <w:t xml:space="preserve">, от 23.04.2015 </w:t>
            </w:r>
            <w:r w:rsidRPr="00156FC0">
              <w:t>N 227-ПП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30.06.2015 </w:t>
            </w:r>
            <w:r w:rsidRPr="00156FC0">
              <w:t>N 376-ПП</w:t>
            </w:r>
            <w:r w:rsidRPr="00156FC0">
              <w:t xml:space="preserve">, от 03.11.2015 </w:t>
            </w:r>
            <w:r w:rsidRPr="00156FC0">
              <w:t>N 725-ПП</w:t>
            </w:r>
            <w:r w:rsidRPr="00156FC0">
              <w:t xml:space="preserve">, от 21.12.2016 </w:t>
            </w:r>
            <w:r w:rsidRPr="00156FC0">
              <w:t>N 899-ПП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05.04.2017 </w:t>
            </w:r>
            <w:r w:rsidRPr="00156FC0">
              <w:t>N 160-ПП</w:t>
            </w:r>
            <w:r w:rsidRPr="00156FC0">
              <w:t>)</w:t>
            </w:r>
          </w:p>
        </w:tc>
      </w:tr>
    </w:tbl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>1. Настоящий порядок разработки, согласования и утверждения проекта размещения объекта, не являющегося объектом капитального строительства (далее - порядок), устанавливает состав проекта размещения объекта, не являющегося объектом капитального строительств</w:t>
      </w:r>
      <w:r w:rsidRPr="00156FC0">
        <w:t>а (далее также - проект, проект размещения), порядок его разработки, согласования и утверждения.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 Положения настоящего порядка применяются при размещении на земельных участках, находящихся в собственности города Москвы, землях или земельных участках, гос</w:t>
      </w:r>
      <w:r w:rsidRPr="00156FC0">
        <w:t>ударственная собственность на которые не разграничена, объектов, не являющихся объектами капитального строительства (далее также - некапитальный объект), за счет внебюджетных источников финансирования, а также за счет средств бюджета города Москвы и средст</w:t>
      </w:r>
      <w:r w:rsidRPr="00156FC0">
        <w:t>в государственных учреждений города Москвы в случаях, предусмотренных порядками, утвержденными Департаментом природопользования и охраны окружающей среды города Москвы, Департаментом культуры города Москвы и Департаментом физической культуры и спорта город</w:t>
      </w:r>
      <w:r w:rsidRPr="00156FC0">
        <w:t>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</w:t>
      </w:r>
      <w:r w:rsidRPr="00156FC0">
        <w:t>постановления</w:t>
      </w:r>
      <w:r w:rsidRPr="00156FC0">
        <w:t xml:space="preserve"> Правительства Москвы от 21.12.2016 N 899-ПП)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3. Для целей размещения некапитальных объектов в соответствии с требованиями порядка размещени</w:t>
      </w:r>
      <w:r w:rsidRPr="00156FC0">
        <w:t>я и установки на территории города Москвы объектов, не являющихся объектами капитального строительства, утвержденного Правительством Москвы (далее - порядок размещения некапитальных объектов), осуществляется разработка предварительного и основного проектов</w:t>
      </w:r>
      <w:r w:rsidRPr="00156FC0">
        <w:t xml:space="preserve"> размещения некапитального объекта (далее также соответственно - предварительный и основной проект).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 Предварительный проект разрабатывается и утверждается: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организатором аукциона на право заключения договора на размещение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ф</w:t>
      </w:r>
      <w:r w:rsidRPr="00156FC0">
        <w:t>изическим или юридическим лицом, заинтересованным в размещении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Разработка и утверждение основного проекта осуществляется победителем аукциона на право размещения некапитального объекта после заключения с ним организатором аукциона с</w:t>
      </w:r>
      <w:r w:rsidRPr="00156FC0">
        <w:t>оответствующего договора на размещение некапитального объекта либо лицом, заинтересованным в размещении некапитального объекта, предназначенного для бесплатного пользования неограниченным кругом лиц, после получения им соответствующего согласования уполном</w:t>
      </w:r>
      <w:r w:rsidRPr="00156FC0">
        <w:t>оченного органа исполнительной власти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 Проект размещения разрабатывается в соответствии с требованиями строительных норм и правил, государственных стандартов, сводов правил, Федерального </w:t>
      </w:r>
      <w:r w:rsidRPr="00156FC0">
        <w:t>закона</w:t>
      </w:r>
      <w:r w:rsidRPr="00156FC0">
        <w:t xml:space="preserve"> от 22 июля 2008 г. N 123-ФЗ "Технический регламент о требованиях пожарной безопасности", Санитарно-эпидемиологических </w:t>
      </w:r>
      <w:r w:rsidRPr="00156FC0">
        <w:t>правил</w:t>
      </w:r>
      <w:r w:rsidRPr="00156FC0">
        <w:t xml:space="preserve"> и нормативов 2.2.1/</w:t>
      </w:r>
      <w:r w:rsidRPr="00156FC0">
        <w:t xml:space="preserve">2.1.1.1200-03 "Санитарно-защитные зоны и санитарная классификация предприятий, сооружений и иных объектов", постановлений Правительства Москвы от 25 января 2000 г. </w:t>
      </w:r>
      <w:r w:rsidRPr="00156FC0">
        <w:t>N 49</w:t>
      </w:r>
      <w:r w:rsidRPr="00156FC0">
        <w:t xml:space="preserve"> "Об </w:t>
      </w:r>
      <w:r w:rsidRPr="00156FC0">
        <w:lastRenderedPageBreak/>
        <w:t>утвержден</w:t>
      </w:r>
      <w:r w:rsidRPr="00156FC0">
        <w:t xml:space="preserve">ии Норм и правил проектирования планировки и застройки Москвы МГСН 1.01-99", от 6 августа 2002 г. </w:t>
      </w:r>
      <w:r w:rsidRPr="00156FC0">
        <w:t>N 623-ПП</w:t>
      </w:r>
      <w:r w:rsidRPr="00156FC0">
        <w:t xml:space="preserve"> "Об утверждении Норм и правил проектирования комплексного благоустройства на</w:t>
      </w:r>
      <w:r w:rsidRPr="00156FC0">
        <w:t xml:space="preserve"> территории города Москвы МГСН 1.02-02".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6. Проект размещения некапитальных объектов на территории объектов культурного наследия, выявленных объектов культурного наследия, а также в границах зон охраны объектов культурного наследия, выявленных объектов кул</w:t>
      </w:r>
      <w:r w:rsidRPr="00156FC0">
        <w:t>ьтурного наследия разрабатывается с соблюдением требований, установленных законодательством об объектах культурного наследия.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7. Разработка проекта в целях размещения некапитальных объектов в границах особо охраняемых природных территорий города Москвы осу</w:t>
      </w:r>
      <w:r w:rsidRPr="00156FC0">
        <w:t>ществляется с соблюдением требований законодательства об особо охраняемых природных территориях.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8. В состав предварительного проекта размещения входит: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8.1. Краткая пояснительная записка с указанием вида некапитального объекта и его технико-экономических </w:t>
      </w:r>
      <w:r w:rsidRPr="00156FC0">
        <w:t>показателей (функциональное назначение объекта, параметры, характеристика объекта, обоснование размещения объекта, информация о предполагаемом конструктивном решении объекта), а также данных по соблюдению санитарно-эпидемиологических требований в соответст</w:t>
      </w:r>
      <w:r w:rsidRPr="00156FC0">
        <w:t>вии с законодательством в области обеспечения санитарно-эпидемиологического благополучия населения (при размещении голубятен).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8.2. Ситуационный план (схема ситуационного плана) в М 1:2000 с указанием места размещения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8.3. Фотофикса</w:t>
      </w:r>
      <w:r w:rsidRPr="00156FC0">
        <w:t>ция территории земельного участка, на котором осуществляется размещение некапитального объекта (не менее 6 фотографий с привязкой точек съемки).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 В состав основного проекта входят: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9.1. Пояснительная записка, содержащая: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указание основания для разработки проекта размещения (целевые программы, решение органа исполнительной власти города Москвы, инициативное решение и т.д.);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указание заказчика производства работ по размещению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в) информация о нек</w:t>
      </w:r>
      <w:r w:rsidRPr="00156FC0">
        <w:t>апитальном объекте: наименование, назначение и адрес (местоположение) некапитального объекта (места производства работ);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краткое описание исходных данных и условий для подготовки проекта размещения, в том числе: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описание существующего положения;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материа</w:t>
      </w:r>
      <w:r w:rsidRPr="00156FC0">
        <w:t>лы по фотофиксации;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описание проектных решений по параметрам и характеристикам некапитального объекта, используемым отделочным материалам и колористики некапитального объекта;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описание проектных решений по размещению некапитального объекта, решений по благ</w:t>
      </w:r>
      <w:r w:rsidRPr="00156FC0">
        <w:t>оустройству территории, озеленению, подготовке территории для размещения некапитального объекта и обеспечению сохранности подземных коммуникаций, сведения об обеспечении исполнения требований пожарной безопасности и законодательства в области обеспечения с</w:t>
      </w:r>
      <w:r w:rsidRPr="00156FC0">
        <w:t>анитарно-эпидемиологического благополучия населения - в случае, если при размещении некапитального объекта осуществляется производство указанных работ.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9.2. Ситуационный план (схема ситуационного плана) в масштабе 1:2000 с указанием границ территории, на к</w:t>
      </w:r>
      <w:r w:rsidRPr="00156FC0">
        <w:t>оторую разрабатывается проект размещения, и участка/места размещения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9.3. Дендроплан, разработанный на инженерно-топографическом плане в масштабе 1:500, и перечетная ведомость существующих зеленых насаждений - в случае наличия на уч</w:t>
      </w:r>
      <w:r w:rsidRPr="00156FC0">
        <w:t xml:space="preserve">астке/месте размещения некапитального объекта зеленых насаждений, повреждаемых (уничтожаемых) в процессе </w:t>
      </w:r>
      <w:r w:rsidRPr="00156FC0">
        <w:lastRenderedPageBreak/>
        <w:t>производства работ по размещению некапитального объекта.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9.4. Генеральный план, разработанный на инженерно-топографическом плане масштаба 1:500: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а) пла</w:t>
      </w:r>
      <w:r w:rsidRPr="00156FC0">
        <w:t xml:space="preserve">н архитектурно-планировочной организации территории с размещением некапитального объекта и разбивочным чертежом планировки территории в масштабе 1:500 (в цвете) - при размещении открытых спортивных, игровых, детских площадок, площадок для отдыха, площадок </w:t>
      </w:r>
      <w:r w:rsidRPr="00156FC0">
        <w:t>для дрессировки собак, фонтанов, а также аттракционов и шапито;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б) план озеленения территории с указанием существующих сохраняемых зеленых насаждений, с ведомостями элементов озеленения в масштабе 1:500 - в случае наличия на участке/месте размещения некапи</w:t>
      </w:r>
      <w:r w:rsidRPr="00156FC0">
        <w:t>тального объекта зеленых насаждений, повреждаемых (уничтожаемых) в процессе производства работ по размещению некапитального объекта, а также при проведении озеленения при размещении открытых спортивных, игровых, детских площадок, площадок для отдыха, площа</w:t>
      </w:r>
      <w:r w:rsidRPr="00156FC0">
        <w:t>док для дрессировки собак, фонтанов, а также аттракционов и шапито;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в) план организации рельефа в масштабе 1:500 с картограммой земляных работ (при наличии планировочных элементов), а также план покрытий дорожек и площадок в масштабе 1:500 с конструкциями </w:t>
      </w:r>
      <w:r w:rsidRPr="00156FC0">
        <w:t>дорожных одежд, узлов их сопряжения и ведомостью объемов работ - при размещении открытых спортивных, игровых, детских площадок, площадок для отдыха, площадок для дрессировки собак, фонтанов, а также аттракционов и шапито;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г) план установки (размещения) мал</w:t>
      </w:r>
      <w:r w:rsidRPr="00156FC0">
        <w:t>ых архитектурных форм, в том числе малых архитектурных форм индивидуального изготовления, в масштабе 1:500 с указанием зон безопасности и ведомостью малых архитектурных форм - при размещении малых архитектурных форм.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9.5. Архитектурные и конструктивные чер</w:t>
      </w:r>
      <w:r w:rsidRPr="00156FC0">
        <w:t>тежи планов, фасадов, разрезов некапитального объекта и размещаемого на нем оборудования (при наличии), а также ограждающих конструкций в масштабе 1:200-1:20 с описанием технических характеристик некапитального объекта, его архитектурных конструктивных эле</w:t>
      </w:r>
      <w:r w:rsidRPr="00156FC0">
        <w:t>ментов - для объемных объектов.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9.6. Фотомонтаж (проектное решение) - для объемных объектов.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9.7. План организации размещения некапитального объекта с указанием подъездных путей, площадок для складирования материалов и размещения оборудования, используемог</w:t>
      </w:r>
      <w:r w:rsidRPr="00156FC0">
        <w:t>о при установке некапитального объекта, - при производстве указанных работ (при необходимости).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10. Перечень органов исполнительной власти города Москвы и организаций, с которыми подлежит согласованию проект размещения некапитальных объектов (предварительн</w:t>
      </w:r>
      <w:r w:rsidRPr="00156FC0">
        <w:t>ый и основной), устанавливается: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3" w:name="Par543"/>
      <w:bookmarkEnd w:id="53"/>
      <w:r w:rsidRPr="00156FC0">
        <w:t xml:space="preserve">10.1. Департаментом природопользования и охраны окружающей среды города Москвы - в случае размещения некапитальных объектов в границах особо охраняемых природных территорий города Москвы и природных комплексов, </w:t>
      </w:r>
      <w:r w:rsidRPr="00156FC0">
        <w:t xml:space="preserve">подведомственных Государственному природоохранному бюджетному учреждению города Москвы "Московское городское управление природными территориями", за исключением случаев, предусмотренных </w:t>
      </w:r>
      <w:r w:rsidRPr="00156FC0">
        <w:t>пунктами 10.2</w:t>
      </w:r>
      <w:r w:rsidRPr="00156FC0">
        <w:t xml:space="preserve"> и </w:t>
      </w:r>
      <w:r w:rsidRPr="00156FC0">
        <w:t>10.3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06.08.2013 </w:t>
      </w:r>
      <w:r w:rsidRPr="00156FC0">
        <w:t>N 520-ПП</w:t>
      </w:r>
      <w:r w:rsidRPr="00156FC0">
        <w:t xml:space="preserve">, </w:t>
      </w:r>
      <w:r w:rsidRPr="00156FC0">
        <w:t xml:space="preserve">от 18.11.2014 </w:t>
      </w:r>
      <w:r w:rsidRPr="00156FC0">
        <w:t>N 674-ПП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4" w:name="Par545"/>
      <w:bookmarkEnd w:id="54"/>
      <w:r w:rsidRPr="00156FC0">
        <w:t>10.2. Департаментом культуры города Москвы - в случае размещения некапитальных объектов на земельных участках, в том числе расположенны</w:t>
      </w:r>
      <w:r w:rsidRPr="00156FC0">
        <w:t>х в границах особо охраняемых природных территорий города Москвы, предоставленных в пользование государственным учреждениям культуры города Москвы - паркам и садам культуры и отдыха, усадьбам, музеям-усадьбам, музеям-заповедникам, Московскому зоопарку, ГАУ</w:t>
      </w:r>
      <w:r w:rsidRPr="00156FC0">
        <w:t>К г. Москвы "Поклонная гора", подведомственным Департаменту культуры города Москвы.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13.09.2013 </w:t>
      </w:r>
      <w:r w:rsidRPr="00156FC0">
        <w:t>N 606-ПП</w:t>
      </w:r>
      <w:r w:rsidRPr="00156FC0">
        <w:t xml:space="preserve">, от 03.11.2015 </w:t>
      </w:r>
      <w:r w:rsidRPr="00156FC0">
        <w:t>N 725-ПП</w:t>
      </w:r>
      <w:r w:rsidRPr="00156FC0">
        <w:t xml:space="preserve">, от 05.04.2017 </w:t>
      </w:r>
      <w:r w:rsidRPr="00156FC0">
        <w:t>N 160-ПП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5" w:name="Par547"/>
      <w:bookmarkEnd w:id="55"/>
      <w:r w:rsidRPr="00156FC0">
        <w:t>10.3. Департаментом физической культуры и спор</w:t>
      </w:r>
      <w:r w:rsidRPr="00156FC0">
        <w:t>та города Москвы - в случае размещения некапитальных объектов на земельных участках, в том числе расположенных в границах особо охраняемых природных территорий города Москвы, предоставленных в пользование государственным учреждениям города Москвы, подведом</w:t>
      </w:r>
      <w:r w:rsidRPr="00156FC0">
        <w:t>ственным Департаменту физической культуры и спорта города Москвы.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10.4. Департаментом транспорта и развития дорожно-транспортной инфраструктуры города Москвы - </w:t>
      </w:r>
      <w:r w:rsidRPr="00156FC0">
        <w:lastRenderedPageBreak/>
        <w:t xml:space="preserve">в случае размещения некапитальных объектов, указанных в </w:t>
      </w:r>
      <w:r w:rsidRPr="00156FC0">
        <w:t>пункте 5.11</w:t>
      </w:r>
      <w:r w:rsidRPr="00156FC0">
        <w:t xml:space="preserve"> приложения 1 к настоящему постановлению.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10.4 введен </w:t>
      </w:r>
      <w:r w:rsidRPr="00156FC0">
        <w:t>постановлением</w:t>
      </w:r>
      <w:r w:rsidRPr="00156FC0">
        <w:t xml:space="preserve"> Правительства Москвы от 06.09.2013 N 587-ПП)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6" w:name="Par550"/>
      <w:bookmarkEnd w:id="56"/>
      <w:r w:rsidRPr="00156FC0">
        <w:t xml:space="preserve">10.5. Департаментом городского имущества города Москвы - в случае размещения некапитальных объектов, указанных в </w:t>
      </w:r>
      <w:r w:rsidRPr="00156FC0">
        <w:t>пункте 5.14</w:t>
      </w:r>
      <w:r w:rsidRPr="00156FC0">
        <w:t xml:space="preserve"> приложения 1 к настоящему постановлению.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09.12.2014 </w:t>
      </w:r>
      <w:r w:rsidRPr="00156FC0">
        <w:t>N 740-ПП</w:t>
      </w:r>
      <w:r w:rsidRPr="00156FC0">
        <w:t xml:space="preserve">, от 23.04.2015 </w:t>
      </w:r>
      <w:r w:rsidRPr="00156FC0">
        <w:t>N 227-ПП</w:t>
      </w:r>
      <w:r w:rsidRPr="00156FC0">
        <w:t xml:space="preserve">, от 30.06.2015 </w:t>
      </w:r>
      <w:r w:rsidRPr="00156FC0">
        <w:t>N 376-ПП</w:t>
      </w:r>
      <w:r w:rsidRPr="00156FC0">
        <w:t>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bookmarkStart w:id="57" w:name="Par552"/>
      <w:bookmarkEnd w:id="57"/>
      <w:r w:rsidRPr="00156FC0">
        <w:t xml:space="preserve">10.6. Префектурой административного округа города Москвы - в случаях, не указанных в </w:t>
      </w:r>
      <w:r w:rsidRPr="00156FC0">
        <w:t>пунктах 10.1</w:t>
      </w:r>
      <w:r w:rsidRPr="00156FC0">
        <w:t>-</w:t>
      </w:r>
      <w:r w:rsidRPr="00156FC0">
        <w:t>10.5</w:t>
      </w:r>
      <w:r w:rsidRPr="00156FC0">
        <w:t xml:space="preserve"> настоящего порядка.</w:t>
      </w:r>
    </w:p>
    <w:p w:rsidR="00000000" w:rsidRPr="00156FC0" w:rsidRDefault="00991D68">
      <w:pPr>
        <w:pStyle w:val="ConsPlusNormal"/>
        <w:jc w:val="both"/>
      </w:pPr>
      <w:r w:rsidRPr="00156FC0">
        <w:t xml:space="preserve">(п. 10.6 введен </w:t>
      </w:r>
      <w:r w:rsidRPr="00156FC0">
        <w:t>постановлением</w:t>
      </w:r>
      <w:r w:rsidRPr="00156FC0">
        <w:t xml:space="preserve"> Правительства Мо</w:t>
      </w:r>
      <w:r w:rsidRPr="00156FC0">
        <w:t>сквы от 09.12.2014 N 740-ПП)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11. В перечень органов исполнительной власти и организаций, осуществляющих согласование проекта размещения открытых спортивных, игровых, детских площадок, площадок для отдыха, площадок для дрессировки собак, в том числе с разме</w:t>
      </w:r>
      <w:r w:rsidRPr="00156FC0">
        <w:t xml:space="preserve">щением на указанных площадках крупногабаритных игровых и спортивных комплексов из малых архитектурных форм, фонтанов, а также аттракционов и шапито, устанавливаемый в соответствии с </w:t>
      </w:r>
      <w:r w:rsidRPr="00156FC0">
        <w:t>пунктом 10.6</w:t>
      </w:r>
      <w:r w:rsidRPr="00156FC0">
        <w:t xml:space="preserve"> настоящего порядка, в обязательном порядке включаются Комитет по архитектуре и градостроительству города Москвы и государственное унитарное предприятие города Москвы </w:t>
      </w:r>
      <w:r w:rsidRPr="00156FC0">
        <w:t>"Московский городской трест геолого-геодезических и картографических работ".</w:t>
      </w:r>
    </w:p>
    <w:p w:rsidR="00000000" w:rsidRPr="00156FC0" w:rsidRDefault="00991D68">
      <w:pPr>
        <w:pStyle w:val="ConsPlusNormal"/>
        <w:jc w:val="both"/>
      </w:pPr>
      <w:r w:rsidRPr="00156FC0">
        <w:t xml:space="preserve">(в ред. постановлений Правительства Москвы от 06.09.2013 </w:t>
      </w:r>
      <w:r w:rsidRPr="00156FC0">
        <w:t>N 587-ПП</w:t>
      </w:r>
      <w:r w:rsidRPr="00156FC0">
        <w:t xml:space="preserve">, от 09.12.2014 </w:t>
      </w:r>
      <w:r w:rsidRPr="00156FC0">
        <w:t>N 740-ПП</w:t>
      </w:r>
      <w:r w:rsidRPr="00156FC0">
        <w:t>)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  <w:outlineLvl w:val="0"/>
      </w:pPr>
      <w:r w:rsidRPr="00156FC0">
        <w:t>Приложение 4</w:t>
      </w:r>
    </w:p>
    <w:p w:rsidR="00000000" w:rsidRPr="00156FC0" w:rsidRDefault="00991D68">
      <w:pPr>
        <w:pStyle w:val="ConsPlusNormal"/>
        <w:jc w:val="right"/>
      </w:pPr>
      <w:r w:rsidRPr="00156FC0">
        <w:t>к постановлению Правительства</w:t>
      </w:r>
    </w:p>
    <w:p w:rsidR="00000000" w:rsidRPr="00156FC0" w:rsidRDefault="00991D68">
      <w:pPr>
        <w:pStyle w:val="ConsPlusNormal"/>
        <w:jc w:val="right"/>
      </w:pPr>
      <w:r w:rsidRPr="00156FC0">
        <w:t>Москвы</w:t>
      </w:r>
    </w:p>
    <w:p w:rsidR="00000000" w:rsidRPr="00156FC0" w:rsidRDefault="00991D68">
      <w:pPr>
        <w:pStyle w:val="ConsPlusNormal"/>
        <w:jc w:val="right"/>
      </w:pPr>
      <w:r w:rsidRPr="00156FC0">
        <w:t>от 13 ноября 2012 г. N 636-ПП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Title"/>
        <w:jc w:val="center"/>
      </w:pPr>
      <w:r w:rsidRPr="00156FC0">
        <w:t>ПОЛОЖЕНИЕ</w:t>
      </w:r>
    </w:p>
    <w:p w:rsidR="00000000" w:rsidRPr="00156FC0" w:rsidRDefault="00991D68">
      <w:pPr>
        <w:pStyle w:val="ConsPlusTitle"/>
        <w:jc w:val="center"/>
      </w:pPr>
      <w:r w:rsidRPr="00156FC0">
        <w:t>О ПОРЯДКЕ ПРЕДОСТАВЛЕНИЯ ЗЕМЕЛЬНЫХ УЧАСТКОВ ДЛЯ ЦЕЛЕЙ,</w:t>
      </w:r>
    </w:p>
    <w:p w:rsidR="00000000" w:rsidRPr="00156FC0" w:rsidRDefault="00991D68">
      <w:pPr>
        <w:pStyle w:val="ConsPlusTitle"/>
        <w:jc w:val="center"/>
      </w:pPr>
      <w:r w:rsidRPr="00156FC0">
        <w:t>НЕ СВЯЗАННЫХ СО СТРОИТЕ</w:t>
      </w:r>
      <w:r w:rsidRPr="00156FC0">
        <w:t>ЛЬСТВОМ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center"/>
      </w:pPr>
      <w:r w:rsidRPr="00156FC0">
        <w:t xml:space="preserve">Утратило силу. - </w:t>
      </w:r>
      <w:r w:rsidRPr="00156FC0">
        <w:t>Постановление</w:t>
      </w:r>
      <w:r w:rsidRPr="00156FC0">
        <w:t xml:space="preserve"> Правительства Москвы</w:t>
      </w:r>
    </w:p>
    <w:p w:rsidR="00000000" w:rsidRPr="00156FC0" w:rsidRDefault="00991D68">
      <w:pPr>
        <w:pStyle w:val="ConsPlusNormal"/>
        <w:jc w:val="center"/>
      </w:pPr>
      <w:r w:rsidRPr="00156FC0">
        <w:t>от 23.04.2015 N 227-ПП.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right"/>
        <w:outlineLvl w:val="0"/>
      </w:pPr>
      <w:r w:rsidRPr="00156FC0">
        <w:t>Приложение 5</w:t>
      </w:r>
    </w:p>
    <w:p w:rsidR="00000000" w:rsidRPr="00156FC0" w:rsidRDefault="00991D68">
      <w:pPr>
        <w:pStyle w:val="ConsPlusNormal"/>
        <w:jc w:val="right"/>
      </w:pPr>
      <w:r w:rsidRPr="00156FC0">
        <w:t>к постановлению Правительства</w:t>
      </w:r>
    </w:p>
    <w:p w:rsidR="00000000" w:rsidRPr="00156FC0" w:rsidRDefault="00991D68">
      <w:pPr>
        <w:pStyle w:val="ConsPlusNormal"/>
        <w:jc w:val="right"/>
      </w:pPr>
      <w:r w:rsidRPr="00156FC0">
        <w:t>Москвы</w:t>
      </w:r>
    </w:p>
    <w:p w:rsidR="00000000" w:rsidRPr="00156FC0" w:rsidRDefault="00991D68">
      <w:pPr>
        <w:pStyle w:val="ConsPlusNormal"/>
        <w:jc w:val="right"/>
      </w:pPr>
      <w:r w:rsidRPr="00156FC0">
        <w:t>от 13 ноября 2012 г. N 636-ПП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Title"/>
        <w:jc w:val="center"/>
      </w:pPr>
      <w:bookmarkStart w:id="58" w:name="Par582"/>
      <w:bookmarkEnd w:id="58"/>
      <w:r w:rsidRPr="00156FC0">
        <w:t>ВНЕСЕНИЕ ИЗМЕНЕНИЙ</w:t>
      </w:r>
    </w:p>
    <w:p w:rsidR="00000000" w:rsidRPr="00156FC0" w:rsidRDefault="00991D68">
      <w:pPr>
        <w:pStyle w:val="ConsPlusTitle"/>
        <w:jc w:val="center"/>
      </w:pPr>
      <w:r w:rsidRPr="00156FC0">
        <w:t>В ПРАВОВЫЕ АКТЫ ГОРОДА МОСКВЫ</w:t>
      </w:r>
    </w:p>
    <w:p w:rsidR="00000000" w:rsidRPr="00156FC0" w:rsidRDefault="00991D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56FC0" w:rsidRPr="00156F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56FC0" w:rsidRDefault="00991D68">
            <w:pPr>
              <w:pStyle w:val="ConsPlusNormal"/>
              <w:jc w:val="center"/>
            </w:pPr>
            <w:r w:rsidRPr="00156FC0">
              <w:t>Список изменяющих документов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>(в ред. постановлений Правительства Москвы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20.02.2013 </w:t>
            </w:r>
            <w:r w:rsidRPr="00156FC0">
              <w:t>N 99-ПП</w:t>
            </w:r>
            <w:r w:rsidRPr="00156FC0">
              <w:t xml:space="preserve">, от 17.05.2013 </w:t>
            </w:r>
            <w:r w:rsidRPr="00156FC0">
              <w:t>N 296-ПП</w:t>
            </w:r>
            <w:r w:rsidRPr="00156FC0">
              <w:t xml:space="preserve">, от 23.07.2013 </w:t>
            </w:r>
            <w:r w:rsidRPr="00156FC0">
              <w:t>N 484-ПП</w:t>
            </w:r>
            <w:r w:rsidRPr="00156FC0">
              <w:t>,</w:t>
            </w:r>
          </w:p>
          <w:p w:rsidR="00000000" w:rsidRPr="00156FC0" w:rsidRDefault="00991D68">
            <w:pPr>
              <w:pStyle w:val="ConsPlusNormal"/>
              <w:jc w:val="center"/>
            </w:pPr>
            <w:r w:rsidRPr="00156FC0">
              <w:t xml:space="preserve">от 03.11.2015 </w:t>
            </w:r>
            <w:r w:rsidRPr="00156FC0">
              <w:t>N 724-ПП</w:t>
            </w:r>
            <w:r w:rsidRPr="00156FC0">
              <w:t xml:space="preserve">, от 13.12.2016 </w:t>
            </w:r>
            <w:r w:rsidRPr="00156FC0">
              <w:t>N 872-ПП</w:t>
            </w:r>
            <w:r w:rsidRPr="00156FC0">
              <w:t xml:space="preserve">, от 28.11.2017 </w:t>
            </w:r>
            <w:r w:rsidRPr="00156FC0">
              <w:t>N 915-ПП</w:t>
            </w:r>
            <w:r w:rsidRPr="00156FC0">
              <w:t>)</w:t>
            </w:r>
          </w:p>
        </w:tc>
      </w:tr>
    </w:tbl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ind w:firstLine="540"/>
        <w:jc w:val="both"/>
      </w:pPr>
      <w:r w:rsidRPr="00156FC0">
        <w:t xml:space="preserve">1. Утратил силу. - </w:t>
      </w:r>
      <w:r w:rsidRPr="00156FC0">
        <w:t>Постановление</w:t>
      </w:r>
      <w:r w:rsidRPr="00156FC0">
        <w:t xml:space="preserve"> Правительства Москвы от 17.05.2013 N 296-ПП.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2. Утратил силу. - </w:t>
      </w:r>
      <w:r w:rsidRPr="00156FC0">
        <w:t>Постановление</w:t>
      </w:r>
      <w:r w:rsidRPr="00156FC0">
        <w:t xml:space="preserve"> Правительства Москвы от 28.11.2017 N 915-ПП.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3. Утратил силу. - </w:t>
      </w:r>
      <w:r w:rsidRPr="00156FC0">
        <w:t>Постановлен</w:t>
      </w:r>
      <w:r w:rsidRPr="00156FC0">
        <w:t>ие</w:t>
      </w:r>
      <w:r w:rsidRPr="00156FC0">
        <w:t xml:space="preserve"> Правительства Москвы от 03.11.2015 N 724-ПП.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 xml:space="preserve">4. Внести изменения в </w:t>
      </w:r>
      <w:r w:rsidRPr="00156FC0">
        <w:t>постановление</w:t>
      </w:r>
      <w:r w:rsidRPr="00156FC0">
        <w:t xml:space="preserve"> Правительства Москвы от 24 февраля 2010 г. N 157-ПП "О полномочиях территориальных органов испо</w:t>
      </w:r>
      <w:r w:rsidRPr="00156FC0">
        <w:t>лнительной власти города Москвы" (в редакции постановлений Правительства Москвы от 18 мая 2010 г. N 403-ПП, от 12 октября 2010 г. N 938-ПП, от 7 июня 2011 г. N 254-ПП, от 16 июня 2011 г. N 269-ПП, от 28 июня 2011 г. N 285-ПП, от 19 июля 2011 г. N 330-ПП, о</w:t>
      </w:r>
      <w:r w:rsidRPr="00156FC0">
        <w:t xml:space="preserve">т 2 августа 2011 г. N 347-ПП, от 30 августа 2011 г. N 396-ПП, от 25 октября 2011 г. N 491-ПП, от 15 мая 2012 г. N 208-ПП, от 15 мая 2012 г. N 209-ПП, от 22 мая 2012 г. N 233-ПП, от 15 июня 2012 г. N 272-ПП, от 18 июня 2012 г. N 274-ПП, от 3 июля 2012 г. N </w:t>
      </w:r>
      <w:r w:rsidRPr="00156FC0">
        <w:t>303-ПП, от 25 октября 2012 г. N 597-ПП, от 7 ноября 2012 г. N 632-ПП):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4.1. </w:t>
      </w:r>
      <w:r w:rsidRPr="00156FC0">
        <w:t>Пункт 2.2.1</w:t>
      </w:r>
      <w:r w:rsidRPr="00156FC0">
        <w:t xml:space="preserve"> приложения 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"2.2.1. Утверждает схем</w:t>
      </w:r>
      <w:r w:rsidRPr="00156FC0">
        <w:t>ы размещения нестационарных торговых объектов в соответствии с нормативными правовыми актами Правительства Москвы.".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4.2. </w:t>
      </w:r>
      <w:r w:rsidRPr="00156FC0">
        <w:t>Пункты 2.2.2</w:t>
      </w:r>
      <w:r w:rsidRPr="00156FC0">
        <w:t xml:space="preserve"> и </w:t>
      </w:r>
      <w:r w:rsidRPr="00156FC0">
        <w:t>2.2.3</w:t>
      </w:r>
      <w:r w:rsidRPr="00156FC0">
        <w:t xml:space="preserve"> приложения 1 к постановлению признать утратившими силу.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4.3. </w:t>
      </w:r>
      <w:r w:rsidRPr="00156FC0">
        <w:t>Пункт 2.3.7</w:t>
      </w:r>
      <w:r w:rsidRPr="00156FC0">
        <w:t xml:space="preserve"> приложения 1 к постановлению изложить в с</w:t>
      </w:r>
      <w:r w:rsidRPr="00156FC0">
        <w:t>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"2.3.7. Издает правовой акт о предоставлении земельного участка в аренду без проведения торгов (аукционов, конкурсов) для размещения открытых площадок для размещения контейнеров для сбора отходов строительства и сноса, открытых площадок </w:t>
      </w:r>
      <w:r w:rsidRPr="00156FC0">
        <w:t>для грунта, размещаемых на период производства работ, связанных с организацией строительства, реконструкции, капитального ремонта объектов капитального строительства (без специального покрытия и устройства дренажа), а также производственных, складских, всп</w:t>
      </w:r>
      <w:r w:rsidRPr="00156FC0">
        <w:t>омогательных сооружений без устройства фундаментов (в том числе цельноперевозные, контейнерного типа, сборно-разборной конструкции), возводимых на период строительства, реконструкции, капитального ремонта объектов капитального строительства.".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4.4. </w:t>
      </w:r>
      <w:r w:rsidRPr="00156FC0">
        <w:t>Приложение 1</w:t>
      </w:r>
      <w:r w:rsidRPr="00156FC0">
        <w:t xml:space="preserve"> к постановлению дополнить пунктом 2.4.41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"2.4.41. В случаях и порядке, устанавливаемых Правительством Москвы: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выступает организатором аукцион</w:t>
      </w:r>
      <w:r w:rsidRPr="00156FC0">
        <w:t>а на право размещения объекта, не являющегося объектом капитального строительства;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по согласованию с Департаментом экономической политики и развития города Москвы устанавливает начальную цену аукциона на право заключения договора на размещение объекта, н</w:t>
      </w:r>
      <w:r w:rsidRPr="00156FC0">
        <w:t>е являющегося объектом капитального строительства;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устанавливает минимальный и (или) максимальный размер задатка за участие в аукционе на право заключения договора на размещение объекта, не являющегося объектом капитального строительства;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устанавливает</w:t>
      </w:r>
      <w:r w:rsidRPr="00156FC0">
        <w:t xml:space="preserve"> перечень органов исполнительной власти города Москвы и организаций, с которыми подлежит согласованию проект размещения объектов, не являющихся объектами капитального строительства.".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 Внести изменения в </w:t>
      </w:r>
      <w:r w:rsidRPr="00156FC0">
        <w:t>постановление</w:t>
      </w:r>
      <w:r w:rsidRPr="00156FC0">
        <w:t xml:space="preserve"> Правительства Москвы от 15 февраля 2011 г. N 32-ПП "Об утверждении Положения о Департаменте транспорта и развития дорожно-транспортной инфраструктуры города Москвы" (в редакции постановлений Правительства Москвы от 28 </w:t>
      </w:r>
      <w:r w:rsidRPr="00156FC0">
        <w:t>июня 2011 г. N 278-ПП, от 22 августа 2011 г. N 379-ПП, от 6 сентября 2011 г. N 413-ПП, от 1 ноября 2011 г. N 518-ПП, от 29 декабря 2011 г. N 667-ПП, от 22 августа 2012 г. N 417-ПП, от 5 октября 2012 г. N 543-ПП):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5.1. </w:t>
      </w:r>
      <w:r w:rsidRPr="00156FC0">
        <w:t>Приложение</w:t>
      </w:r>
      <w:r w:rsidRPr="00156FC0">
        <w:t xml:space="preserve"> к постановлению дополнить пунктом 4.2.4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"4.2.4. Об утверждении схем размещения плоскостных парковок в городе Москве.".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5.2. </w:t>
      </w:r>
      <w:r w:rsidRPr="00156FC0">
        <w:t>Пункты 4.2.4</w:t>
      </w:r>
      <w:r w:rsidRPr="00156FC0">
        <w:t xml:space="preserve">, </w:t>
      </w:r>
      <w:r w:rsidRPr="00156FC0">
        <w:t>4.2.5</w:t>
      </w:r>
      <w:r w:rsidRPr="00156FC0">
        <w:t xml:space="preserve"> приложения к постановлению считать пунктами 4.2.5, 4.2.6 соответственно.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5.3. </w:t>
      </w:r>
      <w:r w:rsidRPr="00156FC0">
        <w:t>Приложение</w:t>
      </w:r>
      <w:r w:rsidRPr="00156FC0">
        <w:t xml:space="preserve"> к постановлению дополнить пунктом 4.4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"4.4. В целях размещения плоскостных парковок и отстойно-разворотных площадок в городе Москве за счет внебюджетных источников: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4.4.1. Утверждает рекомендуемую форму договора на размещение плоскостной парковки в границах улично-дорожной сети.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>4.4.2. По согласованию с Департаментом экономической политики и развития города Москвы утверждает методику определения начальной цены договор</w:t>
      </w:r>
      <w:r w:rsidRPr="00156FC0">
        <w:t>а на размещение плоскостной парковки в границах улично-дорожной сети, а также устанавливает начальную цену аукциона на право заключения договора на размещение плоскостной парковки в границах улично-дорожной сети.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4.4.3. Выступает организатором аукциона на </w:t>
      </w:r>
      <w:r w:rsidRPr="00156FC0">
        <w:t>право размещения плоскостных парковок в границах улично-дорожной сети.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4.4.4. Устанавливает минимальный и (или) максимальный размер задатка за участие в аукционе на право заключения договора на размещение плоскостной парковки в границах улично-дорожной сет</w:t>
      </w:r>
      <w:r w:rsidRPr="00156FC0">
        <w:t>и.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4.4.5. Определяет места размещения отстойно-разворотных площадок в городе Москве.".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6. Утратил силу. - </w:t>
      </w:r>
      <w:r w:rsidRPr="00156FC0">
        <w:t>Постановление</w:t>
      </w:r>
      <w:r w:rsidRPr="00156FC0">
        <w:t xml:space="preserve"> Правительства Москвы от 20.02.2013 N 99-ПП.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7. Внес</w:t>
      </w:r>
      <w:r w:rsidRPr="00156FC0">
        <w:t xml:space="preserve">ти изменения в </w:t>
      </w:r>
      <w:r w:rsidRPr="00156FC0">
        <w:t>постановление</w:t>
      </w:r>
      <w:r w:rsidRPr="00156FC0">
        <w:t xml:space="preserve"> Правительства Москвы от 12 апреля 2011 г. N 119-ПП "О предоставлении земельных участков для целей строительства в городе Москве с проведением процедуры т</w:t>
      </w:r>
      <w:r w:rsidRPr="00156FC0">
        <w:t>оргов" (в редакции постановления Правительства Москвы от 2 октября 2012 г. N 528-ПП):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7.1. В </w:t>
      </w:r>
      <w:r w:rsidRPr="00156FC0">
        <w:t>названии</w:t>
      </w:r>
      <w:r w:rsidRPr="00156FC0">
        <w:t xml:space="preserve"> постановления и </w:t>
      </w:r>
      <w:r w:rsidRPr="00156FC0">
        <w:t>пунктах 1.1</w:t>
      </w:r>
      <w:r w:rsidRPr="00156FC0">
        <w:t xml:space="preserve">, </w:t>
      </w:r>
      <w:r w:rsidRPr="00156FC0">
        <w:t>1.2</w:t>
      </w:r>
      <w:r w:rsidRPr="00156FC0">
        <w:t xml:space="preserve"> постановления слова "для целей строительства" исключить.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7.2. В </w:t>
      </w:r>
      <w:r w:rsidRPr="00156FC0">
        <w:t>преамбуле</w:t>
      </w:r>
      <w:r w:rsidRPr="00156FC0">
        <w:t xml:space="preserve"> постановления слова "для строительства" исключить.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7.3. В </w:t>
      </w:r>
      <w:r w:rsidRPr="00156FC0">
        <w:t>пункте 10</w:t>
      </w:r>
      <w:r w:rsidRPr="00156FC0">
        <w:t xml:space="preserve"> постановления и </w:t>
      </w:r>
      <w:r w:rsidRPr="00156FC0">
        <w:t>названии</w:t>
      </w:r>
      <w:r w:rsidRPr="00156FC0">
        <w:t xml:space="preserve"> приложения к постановлению слова ", для целей строительства" исключить.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7.4. В </w:t>
      </w:r>
      <w:r w:rsidRPr="00156FC0">
        <w:t>пункте 1</w:t>
      </w:r>
      <w:r w:rsidRPr="00156FC0">
        <w:t xml:space="preserve"> приложения к пост</w:t>
      </w:r>
      <w:r w:rsidRPr="00156FC0">
        <w:t>ановлению слова ", для целей строительства в городе Москве" исключить.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7.5. В </w:t>
      </w:r>
      <w:r w:rsidRPr="00156FC0">
        <w:t>пункте 3</w:t>
      </w:r>
      <w:r w:rsidRPr="00156FC0">
        <w:t xml:space="preserve"> приложения к постановлению слова "на официальном сайте в сети Интернет www.tender.mo</w:t>
      </w:r>
      <w:r w:rsidRPr="00156FC0">
        <w:t>s.ru" заменить словами "на официальных сайтах в информационно-телекоммуникационной сети Интернет www.tender.mos.ru, www.torgi.gov.ru".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7.6. </w:t>
      </w:r>
      <w:r w:rsidRPr="00156FC0">
        <w:t>Пункт 4</w:t>
      </w:r>
      <w:r w:rsidRPr="00156FC0">
        <w:t xml:space="preserve"> приложения к постановле</w:t>
      </w:r>
      <w:r w:rsidRPr="00156FC0">
        <w:t>нию считать абзацем вторым пункта 3 и изложить его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"В случае если до истечения срока извещения о проведении аукциона подана только одна заявка на участие в аукционе, то договор аренды земельного участка заключается в установленном пор</w:t>
      </w:r>
      <w:r w:rsidRPr="00156FC0">
        <w:t>ядке без проведения аукциона с единственным заявителем.".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7.7. </w:t>
      </w:r>
      <w:r w:rsidRPr="00156FC0">
        <w:t>Первый пункт 5</w:t>
      </w:r>
      <w:r w:rsidRPr="00156FC0">
        <w:t xml:space="preserve"> приложения к постановлению считать пунктом 4.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7.8. В </w:t>
      </w:r>
      <w:r w:rsidRPr="00156FC0">
        <w:t>пункте 5</w:t>
      </w:r>
      <w:r w:rsidRPr="00156FC0">
        <w:t xml:space="preserve"> приложения к постановлению слова "на официальном сайте www.tender.mos.ru" заменить словами "на официальных сайтах в информационно-телекоммуникационной сети Интернет www.tender.mos.ru, www.torgi.gov.ru".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7.9. В </w:t>
      </w:r>
      <w:r w:rsidRPr="00156FC0">
        <w:t>пункте 21</w:t>
      </w:r>
      <w:r w:rsidRPr="00156FC0">
        <w:t xml:space="preserve"> приложения к постановлению слова "десять дней" заменить словами "двадцать дней".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7.10. В </w:t>
      </w:r>
      <w:r w:rsidRPr="00156FC0">
        <w:t>пункте 24</w:t>
      </w:r>
      <w:r w:rsidRPr="00156FC0">
        <w:t xml:space="preserve"> приложения к постановлению слова "на официальном сайте в сети Интернет www.tender.mos.ru" заменить словами "на официальных сайтах в информационно-телекоммуникационной сети Интернет www.tender.mos.ru, www.torgi.gov.ru".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8. Утр</w:t>
      </w:r>
      <w:r w:rsidRPr="00156FC0">
        <w:t xml:space="preserve">атил силу с 1 января 2017 года. - </w:t>
      </w:r>
      <w:r w:rsidRPr="00156FC0">
        <w:t>Постановление</w:t>
      </w:r>
      <w:r w:rsidRPr="00156FC0">
        <w:t xml:space="preserve"> Правительства Москвы от 13.12.2016 N 872-ПП.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9. Утратил силу. - </w:t>
      </w:r>
      <w:r w:rsidRPr="00156FC0">
        <w:t>Постановление</w:t>
      </w:r>
      <w:r w:rsidRPr="00156FC0">
        <w:t xml:space="preserve"> Правительства Москвы от 23.07.2013 N 484-ПП.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 Внести изменения в </w:t>
      </w:r>
      <w:r w:rsidRPr="00156FC0">
        <w:t>постановление</w:t>
      </w:r>
      <w:r w:rsidRPr="00156FC0">
        <w:t xml:space="preserve"> Правительства Москвы от 15 мая 2012 г. N 199-ПП "Об утвержде</w:t>
      </w:r>
      <w:r w:rsidRPr="00156FC0">
        <w:t>нии административных регламентов предоставления государственных услуг Департаментом земельных ресурсов города Москвы":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10.1. </w:t>
      </w:r>
      <w:r w:rsidRPr="00156FC0">
        <w:t>Пункт 1.11</w:t>
      </w:r>
      <w:r w:rsidRPr="00156FC0">
        <w:t xml:space="preserve"> постановления изложить в следующей </w:t>
      </w:r>
      <w:r w:rsidRPr="00156FC0">
        <w:t>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>"1.11. Административный регламент предоставления государственной услуги города Москвы "Предоставление в аренду земельного участка для размещения и эксплуатации объектов, не являющихся объектами капитального строительства, а также для целей, не св</w:t>
      </w:r>
      <w:r w:rsidRPr="00156FC0">
        <w:t>язанных со строительством (реконструкцией) и эксплуатацией объекта капитального строительства" (приложение 11).".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10.2. В </w:t>
      </w:r>
      <w:r w:rsidRPr="00156FC0">
        <w:t>приложении 4</w:t>
      </w:r>
      <w:r w:rsidRPr="00156FC0">
        <w:t xml:space="preserve"> к постановлению: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10.2.1. </w:t>
      </w:r>
      <w:r w:rsidRPr="00156FC0">
        <w:t>Пункт 2.5</w:t>
      </w:r>
      <w:r w:rsidRPr="00156FC0">
        <w:t xml:space="preserve"> дополнить дефисом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"- лица, осуществляющие пассажирские перевозки по определенным в установленном порядке маршрутам движения пассажирского наземного тр</w:t>
      </w:r>
      <w:r w:rsidRPr="00156FC0">
        <w:t>анспорта, - в случаях, предусмотренных нормативным правовым актом Правительства Москвы о размещении и установке на территории города Москвы объектов, не являющихся объектами капитального строительства, и о предоставлении земельных участков для целей, не св</w:t>
      </w:r>
      <w:r w:rsidRPr="00156FC0">
        <w:t>язанных со строительством.".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10.2.2. </w:t>
      </w:r>
      <w:r w:rsidRPr="00156FC0">
        <w:t>Дополнить</w:t>
      </w:r>
      <w:r w:rsidRPr="00156FC0">
        <w:t xml:space="preserve"> пунктом 2.7.5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"2.7.5. Лица, осуществляющие пассажирские перевозки по определенным в установленном поря</w:t>
      </w:r>
      <w:r w:rsidRPr="00156FC0">
        <w:t>дке маршрутам движения пассажирского наземного транспорта, представляют следующие документы: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2.7.5.1. Документ, удостоверяющий личность заявителя.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2.7.5.2. Выписку из Единого государственного реестра индивидуальных предпринимателей (для индивидуальных пред</w:t>
      </w:r>
      <w:r w:rsidRPr="00156FC0">
        <w:t>принимателей).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2.7.5.3. Выписку из Единого государственного реестра юридических лиц (для юридических лиц).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2.7.5.4. Копию договора на осуществление пассажирских перевозок по определенным в установленном порядке маршрутам движения пассажирского наземного тр</w:t>
      </w:r>
      <w:r w:rsidRPr="00156FC0">
        <w:t>анспорта.".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10.2.3. </w:t>
      </w:r>
      <w:r w:rsidRPr="00156FC0">
        <w:t>Пункт 2.8</w:t>
      </w:r>
      <w:r w:rsidRPr="00156FC0">
        <w:t xml:space="preserve"> после цифр "2.7.3.5, 2.7.4.2" дополнить цифрами ", 2.7.5.2, 2.7.5.3".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10.3. </w:t>
      </w:r>
      <w:r w:rsidRPr="00156FC0">
        <w:t>Название</w:t>
      </w:r>
      <w:r w:rsidRPr="00156FC0">
        <w:t xml:space="preserve"> приложения 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"Административный регламент предоставления государственной услуги города Москвы "Предоставление в аренду земельного участка для размещения и эксплуатации объектов, не</w:t>
      </w:r>
      <w:r w:rsidRPr="00156FC0">
        <w:t xml:space="preserve"> являющихся объектами капитального строительства, а также для целей, не связанных со строительством (реконструкцией) и эксплуатацией объекта капитального строительства".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10.4. </w:t>
      </w:r>
      <w:r w:rsidRPr="00156FC0">
        <w:t>Дефис третий пункта 2.2</w:t>
      </w:r>
      <w:r w:rsidRPr="00156FC0">
        <w:t xml:space="preserve"> приложения 11 к постановлению признать утратившим силу.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10.5. </w:t>
      </w:r>
      <w:r w:rsidRPr="00156FC0">
        <w:t>Пункт 2.5</w:t>
      </w:r>
      <w:r w:rsidRPr="00156FC0">
        <w:t xml:space="preserve"> приложения 11 к постановлению изложить в следующей </w:t>
      </w:r>
      <w:r w:rsidRPr="00156FC0">
        <w:t>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"2.5. В качестве заявителей могут выступать: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2.5.1. Лица, осуществляющие пассажирские перевозки по определенным в установленном порядке маршрутам движения пассажирского наземного транспорта, - в случаях, предусмотренных нормативным правовым актом</w:t>
      </w:r>
      <w:r w:rsidRPr="00156FC0">
        <w:t xml:space="preserve"> Правительства Москвы о размещении и установке на территории города Москвы объектов, не являющихся объектами капитального строительства, и о предоставлении земельных участков для целей, не связанных со строительством.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2.5.2. Физические лица, юридические ли</w:t>
      </w:r>
      <w:r w:rsidRPr="00156FC0">
        <w:t xml:space="preserve">ца, которым земельные участки, находящиеся в собственности города Москвы, или земельные участки, государственная собственность на которые не разграничена, предоставлены в аренду на основании правового акта префектуры административного округа города Москвы </w:t>
      </w:r>
      <w:r w:rsidRPr="00156FC0">
        <w:t>для размещения открытых площадок для размещения контейнеров для сбора отходов строительства и сноса, открытых площадок для грунта, размещаемых на период производства работ, связанных с организацией строительства, реконструкции, капитального ремонта объекто</w:t>
      </w:r>
      <w:r w:rsidRPr="00156FC0">
        <w:t>в капитального строительства, - без специального покрытия и устройства дренажа, а также производственных, складских, вспомогательных сооружений без устройства фундаментов (в том числе цельноперевозные, контейнерного типа, сборно-разборной конструкции), воз</w:t>
      </w:r>
      <w:r w:rsidRPr="00156FC0">
        <w:t xml:space="preserve">водимых на период строительства, реконструкции, капитального ремонта объектов капитального строительства, в порядке, установленном правовым актом Правительства Москвы о размещении и установке на территории города </w:t>
      </w:r>
      <w:r w:rsidRPr="00156FC0">
        <w:lastRenderedPageBreak/>
        <w:t>Москвы объектов, не являющихся объектами ка</w:t>
      </w:r>
      <w:r w:rsidRPr="00156FC0">
        <w:t>питального строительства, и о предоставлении земельных участков для целей, не связанных со строительством.".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10.6. </w:t>
      </w:r>
      <w:r w:rsidRPr="00156FC0">
        <w:t>Пункт 2.7</w:t>
      </w:r>
      <w:r w:rsidRPr="00156FC0">
        <w:t xml:space="preserve"> приложения 11 к постановлению изложить в следу</w:t>
      </w:r>
      <w:r w:rsidRPr="00156FC0">
        <w:t>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"2.7. При обращении за получением государственной услуги заявитель представляет следующие документы (перечень документов, необходимых для предоставления государственной услуги, является исчерпывающим):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2.7.1. Запрос (заявление) на предоставл</w:t>
      </w:r>
      <w:r w:rsidRPr="00156FC0">
        <w:t>ение государственной услуги (далее - запрос).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Запрос в форме документа на бумажном носителе оформляется согласно приложению к Регламенту.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2.7.2. Лица, указанные в пункте 2.5.1 Регламента, представляют следующие документы: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2.7.2.1. Документ, удостоверяющий </w:t>
      </w:r>
      <w:r w:rsidRPr="00156FC0">
        <w:t>личность заявителя.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2.7.2.2. Выписку из Единого государственного реестра индивидуальных предпринимателей (для индивидуальных предпринимателей).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2.7.2.3. Выписку из Единого государственного реестра юридических лиц (для юридических лиц).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2.7.2.4. Копию догов</w:t>
      </w:r>
      <w:r w:rsidRPr="00156FC0">
        <w:t>ора на осуществление пассажирских перевозок по определенным в установленном порядке маршрутам движения пассажирского наземного транспорта.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2.7.2.5. Кадастровый паспорт земельного участка.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 Лица, указанные в пункте 2.5.2 Регламента, представляют следу</w:t>
      </w:r>
      <w:r w:rsidRPr="00156FC0">
        <w:t>ющие документы: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2.7.3.1. Документ, удостоверяющий личность заявителя.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2.7.3.2. Выписку из Единого государственного реестра индивидуальных предпринимателей (для индивидуальных предпринимателей).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2.7.3.3. Выписку из Единого государственного реестра юридическ</w:t>
      </w:r>
      <w:r w:rsidRPr="00156FC0">
        <w:t>их лиц (для юридических лиц).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2.7.3.4. Копию распоряжения префектуры административного округа города Москвы о предоставлении земельного участка в аренду для размещения открытых площадок для размещения контейнеров для сбора отходов строительства и сноса, от</w:t>
      </w:r>
      <w:r w:rsidRPr="00156FC0">
        <w:t>крытых площадок для грунта, размещаемых на период производства работ, связанных с организацией строительства, реконструкции, капитального ремонта объектов капитального строительства (без специального покрытия и устройства дренажа), а также производственных</w:t>
      </w:r>
      <w:r w:rsidRPr="00156FC0">
        <w:t>, складских, вспомогательных сооружений без устройства фундаментов (в том числе цельноперевозные, контейнерного типа, сборно-разборной конструкции), возводимых на период строительства, реконструкции, капитального ремонта объектов капитального строительства</w:t>
      </w:r>
      <w:r w:rsidRPr="00156FC0">
        <w:t>, заверенную в установленном порядке.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2.7.3.5. Кадастровый паспорт земельного участка.".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10.7. В </w:t>
      </w:r>
      <w:r w:rsidRPr="00156FC0">
        <w:t>пункте 2.8</w:t>
      </w:r>
      <w:r w:rsidRPr="00156FC0">
        <w:t xml:space="preserve"> приложения 11 к постановлению цифры "2.7.3-2.7.6" заменить цифр</w:t>
      </w:r>
      <w:r w:rsidRPr="00156FC0">
        <w:t>ами "2.7.2.2, 2.7.2.3, 2.7.2.5, 2.7.3.2-2.7.3.5".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10.8. </w:t>
      </w:r>
      <w:r w:rsidRPr="00156FC0">
        <w:t>Пункт 2.25</w:t>
      </w:r>
      <w:r w:rsidRPr="00156FC0">
        <w:t xml:space="preserve"> приложения 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"2.25. Результатом предоставления государст</w:t>
      </w:r>
      <w:r w:rsidRPr="00156FC0">
        <w:t>венной услуги является: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- направление (выдача) распоряжения о предоставлении земельного участка в аренду и договора аренды земельного участка для размещения и эксплуатации объектов, не являющихся объектами капитального строительства, а также для целей, не </w:t>
      </w:r>
      <w:r w:rsidRPr="00156FC0">
        <w:t>связанных со строительством (реконструкцией) и эксплуатацией объекта капитального строительства, либо направление (выдача) договора аренды земельного участка;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направление (выдача) решения об отказе в предоставлении государственной услуги.".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lastRenderedPageBreak/>
        <w:t xml:space="preserve">10.9. </w:t>
      </w:r>
      <w:r w:rsidRPr="00156FC0">
        <w:t>Пункт 3.9</w:t>
      </w:r>
      <w:r w:rsidRPr="00156FC0">
        <w:t xml:space="preserve"> приложения 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"3.9. Должностное лицо, ответственное за обработку документов (информации):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осуществляет проверку документов, необходимых для предоставления государственной услуги, в целях установления правовых оснований для предоставления государственной услуги;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при выявлении основания для приостановления предоставления государственной услуг</w:t>
      </w:r>
      <w:r w:rsidRPr="00156FC0">
        <w:t>и, указанного в пункте 2.16.1 Регламента, подготавливает и обеспечивает подписание решения о приостановлении предоставления государственной услуги;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при выявлении на земельном участке объектов, обладающих признаками самовольной постройки, направляет инфор</w:t>
      </w:r>
      <w:r w:rsidRPr="00156FC0">
        <w:t>мацию (документы) в Городскую или окружную комиссию по пресечению самовольного строительства в соответствии с компетенцией, установленной в положениях об указанных комиссиях;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при подтверждении права заявителя на получение государственной услуги подготавл</w:t>
      </w:r>
      <w:r w:rsidRPr="00156FC0">
        <w:t>ивает проект распоряжения Департамента о предоставлении земельного участка в аренду и обеспечивает подписание распоряжения уполномоченным должностным лицом Департамента и присвоение распоряжению учетного номера;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на основании распоряжения органа исполните</w:t>
      </w:r>
      <w:r w:rsidRPr="00156FC0">
        <w:t>льной власти города Москвы, предоставляющего государственную услугу, о предоставлении земельного участка в аренду подготавливает проект договора аренды земельного участка и передает его на подпись заявителю;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- при выявлении оснований для отказа в предостав</w:t>
      </w:r>
      <w:r w:rsidRPr="00156FC0">
        <w:t>лении государственной услуги, указанных в пункте 2.22 Регламента, подготавливает решения об отказе в предоставлении государственной услуги.".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10.10. </w:t>
      </w:r>
      <w:r w:rsidRPr="00156FC0">
        <w:t>Пункт 3.11</w:t>
      </w:r>
      <w:r w:rsidRPr="00156FC0">
        <w:t xml:space="preserve"> приложения </w:t>
      </w:r>
      <w:r w:rsidRPr="00156FC0">
        <w:t>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"3.11. Результатом административной процедуры являются распоряжение о предоставлении земельного участка в аренду и подписанный заявителем проект договора аренды земельного участка либо решение об отказе в п</w:t>
      </w:r>
      <w:r w:rsidRPr="00156FC0">
        <w:t>редоставлении государственной услуги.".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10.11. </w:t>
      </w:r>
      <w:r w:rsidRPr="00156FC0">
        <w:t>Пункт 3.12</w:t>
      </w:r>
      <w:r w:rsidRPr="00156FC0">
        <w:t xml:space="preserve"> приложения 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"3.12. Основанием начала административной процедуры </w:t>
      </w:r>
      <w:r w:rsidRPr="00156FC0">
        <w:t>является поступление от должностного лица, ответственного за обработку документов (информации), распоряжения Департамента о предоставлении земельного участка в аренду вместе с проектом договора аренды земельного участка, подписанного заявителем, или проект</w:t>
      </w:r>
      <w:r w:rsidRPr="00156FC0">
        <w:t>а договора аренды земельного участка, подписанного заявителем, либо проекта решения об отказе в предоставлении государственной услуги.".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10.12. </w:t>
      </w:r>
      <w:r w:rsidRPr="00156FC0">
        <w:t>Пункт 3.16</w:t>
      </w:r>
      <w:r w:rsidRPr="00156FC0">
        <w:t xml:space="preserve"> приложения 11 к постановлению изложить в следующей редакции: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 xml:space="preserve">"3.16. Результатом административной процедуры является проект распоряжения о предоставлении земельного участка в аренду и договор аренды земельного участка, подписанный заявителем, либо договор </w:t>
      </w:r>
      <w:r w:rsidRPr="00156FC0">
        <w:t>аренды земельного участка, подписанный заявителем, а при наличии оснований для отказа в предоставлении государственной услуги - проект решения об отказе в предоставлении государственной услуги.".</w:t>
      </w:r>
    </w:p>
    <w:p w:rsidR="00000000" w:rsidRPr="00156FC0" w:rsidRDefault="00991D68">
      <w:pPr>
        <w:pStyle w:val="ConsPlusNormal"/>
        <w:spacing w:before="200"/>
        <w:ind w:firstLine="540"/>
        <w:jc w:val="both"/>
      </w:pPr>
      <w:r w:rsidRPr="00156FC0">
        <w:t>11. Внести изменение в постановление Правительства Москвы от</w:t>
      </w:r>
      <w:r w:rsidRPr="00156FC0">
        <w:t xml:space="preserve"> 27 августа 2012 г. N 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</w:t>
      </w:r>
      <w:r w:rsidRPr="00156FC0">
        <w:t>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</w:t>
      </w:r>
      <w:r w:rsidRPr="00156FC0">
        <w:t xml:space="preserve">щих земельных участков, для выполнения которых не требуется получение разрешения на строительство", исключив из </w:t>
      </w:r>
      <w:r w:rsidRPr="00156FC0">
        <w:t>пункта 4</w:t>
      </w:r>
      <w:r w:rsidRPr="00156FC0">
        <w:t xml:space="preserve"> приложения 1 к постановлению слова "специального п</w:t>
      </w:r>
      <w:r w:rsidRPr="00156FC0">
        <w:t>окрытия и".</w:t>
      </w: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jc w:val="both"/>
      </w:pPr>
    </w:p>
    <w:p w:rsidR="00000000" w:rsidRPr="00156FC0" w:rsidRDefault="00991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FC0" w:rsidRPr="00156FC0" w:rsidRDefault="00156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56FC0" w:rsidRPr="00156FC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8" w:rsidRDefault="00991D68">
      <w:pPr>
        <w:spacing w:after="0" w:line="240" w:lineRule="auto"/>
      </w:pPr>
      <w:r>
        <w:separator/>
      </w:r>
    </w:p>
  </w:endnote>
  <w:endnote w:type="continuationSeparator" w:id="0">
    <w:p w:rsidR="00991D68" w:rsidRDefault="0099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8" w:rsidRDefault="00991D68">
      <w:pPr>
        <w:spacing w:after="0" w:line="240" w:lineRule="auto"/>
      </w:pPr>
      <w:r>
        <w:separator/>
      </w:r>
    </w:p>
  </w:footnote>
  <w:footnote w:type="continuationSeparator" w:id="0">
    <w:p w:rsidR="00991D68" w:rsidRDefault="0099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C0"/>
    <w:rsid w:val="00156FC0"/>
    <w:rsid w:val="009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6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FC0"/>
  </w:style>
  <w:style w:type="paragraph" w:styleId="a5">
    <w:name w:val="footer"/>
    <w:basedOn w:val="a"/>
    <w:link w:val="a6"/>
    <w:uiPriority w:val="99"/>
    <w:unhideWhenUsed/>
    <w:rsid w:val="00156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6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FC0"/>
  </w:style>
  <w:style w:type="paragraph" w:styleId="a5">
    <w:name w:val="footer"/>
    <w:basedOn w:val="a"/>
    <w:link w:val="a6"/>
    <w:uiPriority w:val="99"/>
    <w:unhideWhenUsed/>
    <w:rsid w:val="00156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17295</Words>
  <Characters>98582</Characters>
  <Application>Microsoft Office Word</Application>
  <DocSecurity>2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13.11.2012 N 636-ПП(ред. от 22.05.2018)"О размещении и установке на территории города Москвы объектов, не являющихся объектами капитального строительства, и объектов, размещение которых осуществляется без предоставлен</vt:lpstr>
    </vt:vector>
  </TitlesOfParts>
  <Company>КонсультантПлюс Версия 4017.00.91</Company>
  <LinksUpToDate>false</LinksUpToDate>
  <CharactersWithSpaces>115646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13.11.2012 N 636-ПП(ред. от 22.05.2018)"О размещении и установке на территории города Москвы объектов, не являющихся объектами капитального строительства, и объектов, размещение которых осуществляется без предоставлен</dc:title>
  <dc:subject/>
  <dc:creator>Natalia</dc:creator>
  <cp:keywords/>
  <dc:description/>
  <cp:lastModifiedBy>Natalia</cp:lastModifiedBy>
  <cp:revision>2</cp:revision>
  <dcterms:created xsi:type="dcterms:W3CDTF">2018-07-24T08:43:00Z</dcterms:created>
  <dcterms:modified xsi:type="dcterms:W3CDTF">2018-07-24T08:43:00Z</dcterms:modified>
</cp:coreProperties>
</file>